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101" w:rsidRPr="003120F0" w:rsidRDefault="001E2F5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ПРИЛОЖЕНИЕ</w:t>
      </w:r>
    </w:p>
    <w:p w:rsidR="00095101" w:rsidRPr="003120F0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Pr="003120F0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Pr="003120F0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Pr="003120F0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Pr="003120F0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Pr="003120F0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Pr="003120F0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02B9" w:rsidRDefault="00095101" w:rsidP="001E2F51">
      <w:pPr>
        <w:spacing w:after="0" w:line="240" w:lineRule="auto"/>
        <w:ind w:right="-9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20F0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</w:p>
    <w:p w:rsidR="00095101" w:rsidRDefault="00095101" w:rsidP="001E2F51">
      <w:pPr>
        <w:spacing w:after="0" w:line="240" w:lineRule="auto"/>
        <w:ind w:right="-9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20F0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bCs/>
          <w:sz w:val="24"/>
          <w:szCs w:val="24"/>
        </w:rPr>
        <w:t>ИСТОРИИ</w:t>
      </w:r>
    </w:p>
    <w:p w:rsidR="00095101" w:rsidRPr="003120F0" w:rsidRDefault="000538C0" w:rsidP="001E2F51">
      <w:pPr>
        <w:spacing w:after="0" w:line="240" w:lineRule="auto"/>
        <w:ind w:right="-9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среднего </w:t>
      </w:r>
      <w:r w:rsidR="00095101" w:rsidRPr="003120F0">
        <w:rPr>
          <w:rFonts w:ascii="Times New Roman" w:hAnsi="Times New Roman" w:cs="Times New Roman"/>
          <w:b/>
          <w:bCs/>
          <w:sz w:val="24"/>
          <w:szCs w:val="24"/>
        </w:rPr>
        <w:t>общего образования</w:t>
      </w:r>
    </w:p>
    <w:p w:rsidR="00095101" w:rsidRPr="003120F0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Pr="003120F0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Pr="003120F0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Pr="00AD68BF" w:rsidRDefault="00350702" w:rsidP="001E2F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proofErr w:type="gramStart"/>
      <w:r w:rsidR="007402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5101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="0009510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95101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Default="00095101" w:rsidP="001E2F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95101" w:rsidRDefault="00095101" w:rsidP="001E2F51">
      <w:pPr>
        <w:tabs>
          <w:tab w:val="left" w:pos="7380"/>
          <w:tab w:val="left" w:pos="85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Pr="003120F0" w:rsidRDefault="00095101" w:rsidP="001E2F51">
      <w:pPr>
        <w:tabs>
          <w:tab w:val="left" w:pos="7380"/>
          <w:tab w:val="left" w:pos="85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F51" w:rsidRDefault="001E2F51" w:rsidP="001E2F51">
      <w:pPr>
        <w:tabs>
          <w:tab w:val="left" w:pos="7380"/>
          <w:tab w:val="left" w:pos="85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F51" w:rsidRDefault="001E2F51" w:rsidP="001E2F51">
      <w:pPr>
        <w:tabs>
          <w:tab w:val="left" w:pos="7380"/>
          <w:tab w:val="left" w:pos="85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F51" w:rsidRDefault="001E2F51" w:rsidP="001E2F51">
      <w:pPr>
        <w:tabs>
          <w:tab w:val="left" w:pos="7380"/>
          <w:tab w:val="left" w:pos="85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F51" w:rsidRDefault="001E2F51" w:rsidP="001E2F51">
      <w:pPr>
        <w:tabs>
          <w:tab w:val="left" w:pos="7380"/>
          <w:tab w:val="left" w:pos="85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F51" w:rsidRDefault="001E2F51" w:rsidP="001E2F51">
      <w:pPr>
        <w:tabs>
          <w:tab w:val="left" w:pos="7380"/>
          <w:tab w:val="left" w:pos="85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F51" w:rsidRDefault="001E2F51" w:rsidP="001E2F51">
      <w:pPr>
        <w:tabs>
          <w:tab w:val="left" w:pos="7380"/>
          <w:tab w:val="left" w:pos="85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F51" w:rsidRDefault="001E2F51" w:rsidP="001E2F51">
      <w:pPr>
        <w:tabs>
          <w:tab w:val="left" w:pos="7380"/>
          <w:tab w:val="left" w:pos="85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F51" w:rsidRDefault="001E2F51" w:rsidP="001E2F51">
      <w:pPr>
        <w:tabs>
          <w:tab w:val="left" w:pos="7380"/>
          <w:tab w:val="left" w:pos="85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F51" w:rsidRDefault="001E2F51" w:rsidP="001E2F51">
      <w:pPr>
        <w:tabs>
          <w:tab w:val="left" w:pos="7380"/>
          <w:tab w:val="left" w:pos="85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F51" w:rsidRDefault="001E2F51" w:rsidP="001E2F51">
      <w:pPr>
        <w:tabs>
          <w:tab w:val="left" w:pos="7380"/>
          <w:tab w:val="left" w:pos="85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F51" w:rsidRDefault="001E2F51" w:rsidP="001E2F51">
      <w:pPr>
        <w:tabs>
          <w:tab w:val="left" w:pos="7380"/>
          <w:tab w:val="left" w:pos="85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F51" w:rsidRDefault="001E2F51" w:rsidP="001E2F51">
      <w:pPr>
        <w:tabs>
          <w:tab w:val="left" w:pos="7380"/>
          <w:tab w:val="left" w:pos="85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F51" w:rsidRDefault="001E2F51" w:rsidP="001E2F51">
      <w:pPr>
        <w:tabs>
          <w:tab w:val="left" w:pos="7380"/>
          <w:tab w:val="left" w:pos="85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F51" w:rsidRDefault="001E2F51" w:rsidP="001E2F51">
      <w:pPr>
        <w:tabs>
          <w:tab w:val="left" w:pos="7380"/>
          <w:tab w:val="left" w:pos="85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F51" w:rsidRDefault="001E2F51" w:rsidP="001E2F51">
      <w:pPr>
        <w:tabs>
          <w:tab w:val="left" w:pos="7380"/>
          <w:tab w:val="left" w:pos="85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F51" w:rsidRDefault="001E2F51" w:rsidP="001E2F51">
      <w:pPr>
        <w:tabs>
          <w:tab w:val="left" w:pos="7380"/>
          <w:tab w:val="left" w:pos="85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Default="00095101" w:rsidP="001E2F51">
      <w:pPr>
        <w:tabs>
          <w:tab w:val="left" w:pos="7380"/>
          <w:tab w:val="left" w:pos="85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120F0"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101" w:rsidRPr="003120F0" w:rsidRDefault="0075625D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Ермолина И.А.</w:t>
      </w:r>
    </w:p>
    <w:p w:rsidR="00095101" w:rsidRPr="003120F0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5101" w:rsidRPr="003120F0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E2F51" w:rsidRDefault="001E2F51" w:rsidP="001E2F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E2F51" w:rsidRDefault="001E2F51" w:rsidP="001E2F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E2F51" w:rsidRDefault="001E2F51" w:rsidP="001E2F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95101" w:rsidRPr="003120F0" w:rsidRDefault="00095101" w:rsidP="001E2F5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120F0">
        <w:rPr>
          <w:rFonts w:ascii="Times New Roman" w:hAnsi="Times New Roman" w:cs="Times New Roman"/>
          <w:sz w:val="24"/>
          <w:szCs w:val="24"/>
        </w:rPr>
        <w:t>Архангельск</w:t>
      </w:r>
    </w:p>
    <w:p w:rsidR="00095101" w:rsidRPr="001E2F51" w:rsidRDefault="0075625D" w:rsidP="001E2F51">
      <w:pPr>
        <w:tabs>
          <w:tab w:val="left" w:pos="200"/>
        </w:tabs>
        <w:spacing w:after="0" w:line="240" w:lineRule="auto"/>
        <w:ind w:right="-15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bookmarkStart w:id="0" w:name="_GoBack"/>
      <w:bookmarkEnd w:id="0"/>
    </w:p>
    <w:p w:rsidR="00D26546" w:rsidRPr="001E2F51" w:rsidRDefault="00B53752" w:rsidP="001E2F5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E3A">
        <w:rPr>
          <w:rFonts w:ascii="Times New Roman" w:hAnsi="Times New Roman" w:cs="Times New Roman"/>
          <w:sz w:val="24"/>
          <w:szCs w:val="24"/>
        </w:rPr>
        <w:lastRenderedPageBreak/>
        <w:t>Рабочая программа уч</w:t>
      </w:r>
      <w:r w:rsidR="00A83FB7">
        <w:rPr>
          <w:rFonts w:ascii="Times New Roman" w:hAnsi="Times New Roman" w:cs="Times New Roman"/>
          <w:sz w:val="24"/>
          <w:szCs w:val="24"/>
        </w:rPr>
        <w:t>ебного предмета «История» для 11</w:t>
      </w:r>
      <w:r w:rsidRPr="00A91E3A">
        <w:rPr>
          <w:rFonts w:ascii="Times New Roman" w:hAnsi="Times New Roman" w:cs="Times New Roman"/>
          <w:sz w:val="24"/>
          <w:szCs w:val="24"/>
        </w:rPr>
        <w:t xml:space="preserve"> класс соответствует Федеральному государственному образовательному стандарту основного </w:t>
      </w:r>
      <w:r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A91E3A">
        <w:rPr>
          <w:rFonts w:ascii="Times New Roman" w:hAnsi="Times New Roman" w:cs="Times New Roman"/>
          <w:sz w:val="24"/>
          <w:szCs w:val="24"/>
        </w:rPr>
        <w:t>образования;  Основной образовательной программе МБОУ СШ № 73. Программа разработана на основе авторской программы Л.А. Суворова, под редакцией доктора исторических наук Л.С. Белоусова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83131">
        <w:rPr>
          <w:rFonts w:ascii="Times New Roman" w:hAnsi="Times New Roman" w:cs="Times New Roman"/>
          <w:sz w:val="24"/>
          <w:szCs w:val="24"/>
        </w:rPr>
        <w:t xml:space="preserve"> </w:t>
      </w:r>
      <w:r w:rsidRPr="00A91E3A">
        <w:rPr>
          <w:rFonts w:ascii="Times New Roman" w:hAnsi="Times New Roman" w:cs="Times New Roman"/>
          <w:sz w:val="24"/>
          <w:szCs w:val="24"/>
        </w:rPr>
        <w:t>авторской программы</w:t>
      </w:r>
      <w:r w:rsidRPr="00083131">
        <w:rPr>
          <w:rFonts w:ascii="PTS56F_W" w:hAnsi="PTS56F_W"/>
          <w:color w:val="404040"/>
        </w:rPr>
        <w:t xml:space="preserve"> </w:t>
      </w:r>
      <w:r w:rsidRPr="00083131">
        <w:rPr>
          <w:rFonts w:ascii="Times New Roman" w:hAnsi="Times New Roman" w:cs="Times New Roman"/>
          <w:sz w:val="24"/>
          <w:szCs w:val="24"/>
        </w:rPr>
        <w:t>Л.Н. Алексашкина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83131">
        <w:rPr>
          <w:rFonts w:ascii="Times New Roman" w:hAnsi="Times New Roman" w:cs="Times New Roman"/>
          <w:sz w:val="24"/>
          <w:szCs w:val="24"/>
        </w:rPr>
        <w:t xml:space="preserve"> </w:t>
      </w:r>
      <w:r w:rsidRPr="00A91E3A">
        <w:rPr>
          <w:rFonts w:ascii="Times New Roman" w:hAnsi="Times New Roman" w:cs="Times New Roman"/>
          <w:bCs/>
          <w:sz w:val="24"/>
          <w:szCs w:val="24"/>
        </w:rPr>
        <w:t>Рабочая</w:t>
      </w:r>
      <w:r w:rsidRPr="00A91E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1E3A">
        <w:rPr>
          <w:rFonts w:ascii="Times New Roman" w:hAnsi="Times New Roman" w:cs="Times New Roman"/>
          <w:sz w:val="24"/>
          <w:szCs w:val="24"/>
        </w:rPr>
        <w:t xml:space="preserve">программа обеспеченна учебниками, учебными </w:t>
      </w:r>
      <w:proofErr w:type="gramStart"/>
      <w:r w:rsidRPr="00A91E3A">
        <w:rPr>
          <w:rFonts w:ascii="Times New Roman" w:hAnsi="Times New Roman" w:cs="Times New Roman"/>
          <w:sz w:val="24"/>
          <w:szCs w:val="24"/>
        </w:rPr>
        <w:t>пособиями</w:t>
      </w:r>
      <w:proofErr w:type="gramEnd"/>
      <w:r w:rsidRPr="00A91E3A">
        <w:rPr>
          <w:rFonts w:ascii="Times New Roman" w:hAnsi="Times New Roman" w:cs="Times New Roman"/>
          <w:sz w:val="24"/>
          <w:szCs w:val="24"/>
        </w:rPr>
        <w:t xml:space="preserve"> включенными в федеральный перечень учебников, рекомендованных </w:t>
      </w:r>
      <w:proofErr w:type="spellStart"/>
      <w:r w:rsidRPr="00A91E3A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91E3A">
        <w:rPr>
          <w:rFonts w:ascii="Times New Roman" w:hAnsi="Times New Roman" w:cs="Times New Roman"/>
          <w:sz w:val="24"/>
          <w:szCs w:val="24"/>
        </w:rPr>
        <w:t xml:space="preserve"> России к использованию в образовательном процессе в общеобразовательных учреждениях:  Н.В. </w:t>
      </w:r>
      <w:proofErr w:type="spellStart"/>
      <w:r w:rsidRPr="00A91E3A">
        <w:rPr>
          <w:rFonts w:ascii="Times New Roman" w:hAnsi="Times New Roman" w:cs="Times New Roman"/>
          <w:sz w:val="24"/>
          <w:szCs w:val="24"/>
        </w:rPr>
        <w:t>Загладин</w:t>
      </w:r>
      <w:proofErr w:type="spellEnd"/>
      <w:r w:rsidRPr="00A91E3A">
        <w:rPr>
          <w:rFonts w:ascii="Times New Roman" w:hAnsi="Times New Roman" w:cs="Times New Roman"/>
          <w:sz w:val="24"/>
          <w:szCs w:val="24"/>
        </w:rPr>
        <w:t>, Л.С. Белоусов, под ред. С.П. Карпова. Новейшая история. 1914 г. – начало XXI в. 10–11 класс. Базовый и углублённый уровни класс - М: «Русское слово» 2020</w:t>
      </w:r>
      <w:r w:rsidRPr="00E4133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83131">
        <w:rPr>
          <w:rFonts w:ascii="Times New Roman" w:hAnsi="Times New Roman" w:cs="Times New Roman"/>
          <w:sz w:val="24"/>
          <w:szCs w:val="24"/>
        </w:rPr>
        <w:t>В.А. Никонова, С.В. Девятова «История. История Росси</w:t>
      </w:r>
      <w:r>
        <w:rPr>
          <w:rFonts w:ascii="Times New Roman" w:hAnsi="Times New Roman" w:cs="Times New Roman"/>
          <w:sz w:val="24"/>
          <w:szCs w:val="24"/>
        </w:rPr>
        <w:t>и. 1914 г. – начало XXI в.».10 класс,</w:t>
      </w:r>
      <w:r w:rsidRPr="00083131">
        <w:rPr>
          <w:rFonts w:ascii="Times New Roman" w:hAnsi="Times New Roman" w:cs="Times New Roman"/>
          <w:sz w:val="24"/>
          <w:szCs w:val="24"/>
        </w:rPr>
        <w:t xml:space="preserve"> в 2 ч.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1E3A">
        <w:rPr>
          <w:rFonts w:ascii="Times New Roman" w:hAnsi="Times New Roman" w:cs="Times New Roman"/>
          <w:sz w:val="24"/>
          <w:szCs w:val="24"/>
        </w:rPr>
        <w:t>М: «Русское слово» 2020</w:t>
      </w:r>
      <w:r w:rsidRPr="00E41333">
        <w:rPr>
          <w:rFonts w:ascii="Times New Roman" w:hAnsi="Times New Roman" w:cs="Times New Roman"/>
          <w:sz w:val="28"/>
          <w:szCs w:val="28"/>
        </w:rPr>
        <w:t>.</w:t>
      </w:r>
    </w:p>
    <w:p w:rsidR="00D26546" w:rsidRDefault="00D26546" w:rsidP="001E2F51">
      <w:pPr>
        <w:pStyle w:val="Default"/>
        <w:contextualSpacing/>
        <w:jc w:val="center"/>
        <w:rPr>
          <w:b/>
          <w:bCs/>
        </w:rPr>
      </w:pPr>
    </w:p>
    <w:p w:rsidR="00B22A70" w:rsidRPr="009301E8" w:rsidRDefault="00B22A70" w:rsidP="001E2F51">
      <w:pPr>
        <w:pStyle w:val="Default"/>
        <w:contextualSpacing/>
        <w:jc w:val="center"/>
      </w:pPr>
      <w:r w:rsidRPr="009301E8">
        <w:rPr>
          <w:b/>
          <w:bCs/>
        </w:rPr>
        <w:t>Планируемые результаты освоения учебного предмета</w:t>
      </w:r>
    </w:p>
    <w:p w:rsidR="00B22A70" w:rsidRPr="009301E8" w:rsidRDefault="00095101" w:rsidP="001E2F51">
      <w:pPr>
        <w:pStyle w:val="Default"/>
        <w:contextualSpacing/>
        <w:jc w:val="both"/>
      </w:pPr>
      <w:proofErr w:type="gramStart"/>
      <w:r w:rsidRPr="009301E8">
        <w:rPr>
          <w:b/>
          <w:bCs/>
        </w:rPr>
        <w:t>Личностным</w:t>
      </w:r>
      <w:proofErr w:type="gramEnd"/>
      <w:r w:rsidRPr="009301E8">
        <w:rPr>
          <w:b/>
          <w:bCs/>
        </w:rPr>
        <w:t xml:space="preserve"> результаты</w:t>
      </w:r>
      <w:r w:rsidR="00B22A70" w:rsidRPr="009301E8">
        <w:t xml:space="preserve">: </w:t>
      </w:r>
    </w:p>
    <w:p w:rsidR="00B22A70" w:rsidRPr="009301E8" w:rsidRDefault="00B22A70" w:rsidP="001E2F51">
      <w:pPr>
        <w:pStyle w:val="Default"/>
        <w:contextualSpacing/>
        <w:jc w:val="both"/>
      </w:pPr>
      <w:r w:rsidRPr="009301E8">
        <w:t xml:space="preserve">• российская гражданская идентичность, патриотизм, любовь и уважение к Отечеству, чувство гордости за свою Родину, прошлое многонационального народа России; </w:t>
      </w:r>
    </w:p>
    <w:p w:rsidR="00B22A70" w:rsidRPr="009301E8" w:rsidRDefault="00B22A70" w:rsidP="001E2F51">
      <w:pPr>
        <w:pStyle w:val="Default"/>
        <w:contextualSpacing/>
        <w:jc w:val="both"/>
      </w:pPr>
      <w:r w:rsidRPr="009301E8">
        <w:t xml:space="preserve">• осознание своей этнической принадлежности, знание культуры своего народа и своего края в контексте общемирового культурного наследия;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• усвоение традиционных ценностей многонационального российского общества, гуманистических традиций и ценностей современной цивилизации, уважение прав и свобод человека;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•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• понимание культурного многообразия мира, уважение к культуре своего и других народов, толерантность как норма осознанного и доброжелательного отношения к другому человеку, его мнению, мировоззрению, культуре, языку, вере, гражданской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позиции; к истории, культуре, религии, традициям, языкам, ценностям народов России и мира. </w:t>
      </w:r>
    </w:p>
    <w:p w:rsidR="00095101" w:rsidRPr="009301E8" w:rsidRDefault="00095101" w:rsidP="001E2F51">
      <w:pPr>
        <w:pStyle w:val="Default"/>
        <w:contextualSpacing/>
        <w:jc w:val="both"/>
        <w:rPr>
          <w:color w:val="auto"/>
        </w:rPr>
      </w:pP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b/>
          <w:bCs/>
          <w:color w:val="auto"/>
        </w:rPr>
        <w:t>Метапредметные результаты</w:t>
      </w:r>
      <w:r w:rsidRPr="009301E8">
        <w:rPr>
          <w:color w:val="auto"/>
        </w:rPr>
        <w:t xml:space="preserve">: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• способность сознательно организовывать и регулировать свою учебную деятельность, осуществлять контроль по результату и способу действия на уровне произвольного внимания, вносить не-обходимые коррективы в исполнение и способ </w:t>
      </w:r>
      <w:proofErr w:type="gramStart"/>
      <w:r w:rsidRPr="009301E8">
        <w:rPr>
          <w:color w:val="auto"/>
        </w:rPr>
        <w:t>действия</w:t>
      </w:r>
      <w:proofErr w:type="gramEnd"/>
      <w:r w:rsidRPr="009301E8">
        <w:rPr>
          <w:color w:val="auto"/>
        </w:rPr>
        <w:t xml:space="preserve"> как в конце действия, так и по ходу его реализации;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• умение работать с учебной и внешкольной информацией, различными логическими действиями (определение и ограничение понятий, установление причинно-следственных и родовидовых связей и др.);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• использование современных источников информации, в том числе материалов на электронных носителях и ресурсов сети Интернет;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• способность решать творческие задачи, представлять результаты своей деятельности в различных формах (сообщение, эссе, презентация, реферат и др.);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• готовность к коллективной работе, к сотрудничеству с соучениками, освоение основ межкультурного взаимодействия в школе и социальном окружении;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• умение работать в группе, слушать партнера, формулировать и аргументировать свое мнение, корректно отстаивать свою позицию и координировать ее с партнерами, продуктивно разрешать конфликт на основе учета интересов и позиций всех его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участников, поиска и оценки альтернативных способов разрешения конфликтов.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b/>
          <w:bCs/>
          <w:color w:val="auto"/>
        </w:rPr>
        <w:t xml:space="preserve">Предметные результаты: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В результате изучения учебного предмета «История» </w:t>
      </w:r>
      <w:r w:rsidR="00D26546">
        <w:rPr>
          <w:b/>
          <w:bCs/>
          <w:color w:val="auto"/>
        </w:rPr>
        <w:t>в 11</w:t>
      </w:r>
      <w:r w:rsidRPr="009301E8">
        <w:rPr>
          <w:b/>
          <w:bCs/>
          <w:color w:val="auto"/>
        </w:rPr>
        <w:t xml:space="preserve"> классе </w:t>
      </w:r>
      <w:r w:rsidRPr="009301E8">
        <w:rPr>
          <w:color w:val="auto"/>
        </w:rPr>
        <w:t xml:space="preserve">на уровне среднего общего образования: </w:t>
      </w:r>
    </w:p>
    <w:p w:rsidR="00B22A70" w:rsidRPr="009301E8" w:rsidRDefault="0012798A" w:rsidP="001E2F51">
      <w:pPr>
        <w:pStyle w:val="Default"/>
        <w:contextualSpacing/>
        <w:jc w:val="both"/>
        <w:rPr>
          <w:color w:val="auto"/>
        </w:rPr>
      </w:pPr>
      <w:r>
        <w:rPr>
          <w:b/>
          <w:bCs/>
          <w:color w:val="auto"/>
        </w:rPr>
        <w:t xml:space="preserve">Выпускник </w:t>
      </w:r>
      <w:r w:rsidR="00B22A70" w:rsidRPr="009301E8">
        <w:rPr>
          <w:b/>
          <w:bCs/>
          <w:color w:val="auto"/>
        </w:rPr>
        <w:t xml:space="preserve">на базовом уровне научится: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lastRenderedPageBreak/>
        <w:t xml:space="preserve">- рассматривать историю России как неотъемлемую часть мирового исторического процесса;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знать основные даты и временные периоды всеобщей и отечественной истории из раздела дидактических единиц;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определять последовательность и длительность исторических событий, явлений, процессов;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характеризовать место, обстоятельства, участников, результаты важнейших исторических событий;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представлять культурное наследие России и других стран;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работать с историческими документами;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сравнивать различные исторические документы, давать им общую характеристику; – критически анализировать информацию из различных источников;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соотносить иллюстративный материал с историческими событиями, явлениями, процессами, персоналиями;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использовать статистическую (информационную) таблицу, график, диаграмму как источники информации; </w:t>
      </w:r>
    </w:p>
    <w:p w:rsidR="0028448A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использовать аудиовизуальный ряд как источник информации;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составлять описание исторических объектов и памятников на основе текста, иллюстраций, макетов, </w:t>
      </w:r>
      <w:proofErr w:type="spellStart"/>
      <w:r w:rsidRPr="009301E8">
        <w:rPr>
          <w:color w:val="auto"/>
        </w:rPr>
        <w:t>интернет-ресурсов</w:t>
      </w:r>
      <w:proofErr w:type="spellEnd"/>
      <w:r w:rsidRPr="009301E8">
        <w:rPr>
          <w:color w:val="auto"/>
        </w:rPr>
        <w:t xml:space="preserve">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работать с хронологическими таблицами, картами и схемами; – читать легенду исторической карты;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владеть основной современной терминологией исторической науки, предусмотренной программой;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демонстрировать умение вести диалог, участвовать в дискуссии по исторической тематике;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оценивать роль личности в отечественной истории;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ориентироваться в дискуссионных вопросах российской истории и существующих в науке их современных версиях и трактовках. </w:t>
      </w:r>
    </w:p>
    <w:p w:rsidR="00B22A70" w:rsidRPr="009301E8" w:rsidRDefault="0012798A" w:rsidP="001E2F51">
      <w:pPr>
        <w:pStyle w:val="Default"/>
        <w:contextualSpacing/>
        <w:jc w:val="both"/>
        <w:rPr>
          <w:color w:val="auto"/>
        </w:rPr>
      </w:pPr>
      <w:r>
        <w:rPr>
          <w:b/>
          <w:bCs/>
          <w:color w:val="auto"/>
        </w:rPr>
        <w:t xml:space="preserve">Выпускник </w:t>
      </w:r>
      <w:r w:rsidR="00B22A70" w:rsidRPr="009301E8">
        <w:rPr>
          <w:b/>
          <w:bCs/>
          <w:color w:val="auto"/>
        </w:rPr>
        <w:t xml:space="preserve">на базовом уровне получит возможность научиться: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устанавливать аналогии и оценивать вклад разных стран в сокровищницу мировой культуры;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определять место и время создания исторических документов;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характеризовать современные версии и трактовки важнейших проблем отечественной и всемирной истории;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использовать картографические источники для описания событий и процессов новейшей отечественной истории и привязки их к месту и времени;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представлять историческую информацию в виде таблиц, схем, графиков и др., заполнять контурную карту;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соотносить историческое время, исторические события, действия и поступки исторических личностей;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анализировать и оценивать исторические события местного масштаба в контексте общероссийской и мировой истории;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lastRenderedPageBreak/>
        <w:t xml:space="preserve">– обосновывать собственную точку зрения по ключевым вопросам истории России с опорой на материалы из разных источников, знание исторических фактов, владение исторической терминологией;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приводить аргументы и примеры в защиту своей точки зрения; </w:t>
      </w:r>
    </w:p>
    <w:p w:rsidR="00B22A70" w:rsidRPr="009301E8" w:rsidRDefault="00B22A70" w:rsidP="001E2F51">
      <w:pPr>
        <w:pStyle w:val="Default"/>
        <w:contextualSpacing/>
        <w:jc w:val="both"/>
        <w:rPr>
          <w:color w:val="auto"/>
        </w:rPr>
      </w:pPr>
      <w:r w:rsidRPr="009301E8">
        <w:rPr>
          <w:color w:val="auto"/>
        </w:rPr>
        <w:t xml:space="preserve">– применять полученные знания при анализе современной политики России; </w:t>
      </w:r>
    </w:p>
    <w:p w:rsidR="00AF6A25" w:rsidRDefault="00B22A70" w:rsidP="001E2F5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– владеть элементами проектной деятельности.</w:t>
      </w:r>
    </w:p>
    <w:p w:rsidR="00E92461" w:rsidRDefault="00E92461" w:rsidP="001E2F5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5CFC">
        <w:rPr>
          <w:rFonts w:ascii="Times New Roman" w:hAnsi="Times New Roman" w:cs="Times New Roman"/>
          <w:b/>
          <w:sz w:val="24"/>
          <w:szCs w:val="24"/>
        </w:rPr>
        <w:t>Реализация воспитательного потенциала урока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Модуль «Школьный урок» Программы воспитания)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92461" w:rsidRDefault="00E92461" w:rsidP="001E2F5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установление доверительных отношений между учителем и  учениками, привлечению их внимания к обсуждаемой на уроке информации, активизации их познавательной деятельности; </w:t>
      </w:r>
    </w:p>
    <w:p w:rsidR="00E92461" w:rsidRDefault="00E92461" w:rsidP="001E2F5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E92461" w:rsidRDefault="00E92461" w:rsidP="001E2F51">
      <w:pPr>
        <w:autoSpaceDE w:val="0"/>
        <w:autoSpaceDN w:val="0"/>
        <w:adjustRightInd w:val="0"/>
        <w:spacing w:after="88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инициирование ее обсуждения, высказывания учащимися своего мнения по ее поводу, выработки своего к ней отношения; </w:t>
      </w:r>
    </w:p>
    <w:p w:rsidR="00E92461" w:rsidRDefault="00E92461" w:rsidP="001E2F51">
      <w:pPr>
        <w:autoSpaceDE w:val="0"/>
        <w:autoSpaceDN w:val="0"/>
        <w:adjustRightInd w:val="0"/>
        <w:spacing w:after="88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E92461" w:rsidRDefault="00E92461" w:rsidP="001E2F51">
      <w:pPr>
        <w:autoSpaceDE w:val="0"/>
        <w:autoSpaceDN w:val="0"/>
        <w:adjustRightInd w:val="0"/>
        <w:spacing w:after="88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E92461" w:rsidRDefault="00E92461" w:rsidP="001E2F51">
      <w:pPr>
        <w:autoSpaceDE w:val="0"/>
        <w:autoSpaceDN w:val="0"/>
        <w:adjustRightInd w:val="0"/>
        <w:spacing w:after="88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E92461" w:rsidRDefault="00E92461" w:rsidP="001E2F51">
      <w:pPr>
        <w:autoSpaceDE w:val="0"/>
        <w:autoSpaceDN w:val="0"/>
        <w:adjustRightInd w:val="0"/>
        <w:spacing w:after="88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организация наставничества мотивированных и эрудированных учащихся над одноклассниками, испытывающими трудности, дающего школьникам социально значимый опыт сотрудничества и взаимной помощи; </w:t>
      </w:r>
    </w:p>
    <w:p w:rsidR="00E92461" w:rsidRDefault="00E92461" w:rsidP="001E2F5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−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дает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</w:r>
      <w:proofErr w:type="gramEnd"/>
    </w:p>
    <w:p w:rsidR="00E92461" w:rsidRDefault="00E92461" w:rsidP="001E2F5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873" w:rsidRPr="009301E8" w:rsidRDefault="00D40873" w:rsidP="001E2F5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1E8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461246" w:rsidRPr="009301E8">
        <w:rPr>
          <w:rFonts w:ascii="Times New Roman" w:hAnsi="Times New Roman" w:cs="Times New Roman"/>
          <w:b/>
          <w:sz w:val="24"/>
          <w:szCs w:val="24"/>
        </w:rPr>
        <w:t xml:space="preserve">учебного </w:t>
      </w:r>
      <w:r w:rsidR="00491A08" w:rsidRPr="009301E8">
        <w:rPr>
          <w:rFonts w:ascii="Times New Roman" w:hAnsi="Times New Roman" w:cs="Times New Roman"/>
          <w:b/>
          <w:sz w:val="24"/>
          <w:szCs w:val="24"/>
        </w:rPr>
        <w:t>курса «Всеобщая история» 28 часов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1E8">
        <w:rPr>
          <w:rFonts w:ascii="Times New Roman" w:hAnsi="Times New Roman" w:cs="Times New Roman"/>
          <w:b/>
          <w:sz w:val="24"/>
          <w:szCs w:val="24"/>
        </w:rPr>
        <w:t>Раздел IV. Мировое развитие и международные отношения в годы «холодной войны». 2 ч (5 ч)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Истоки «холодной войны» и создание военно-политических блоков</w:t>
      </w:r>
      <w:r w:rsidR="002E14B6" w:rsidRPr="009301E8">
        <w:rPr>
          <w:rFonts w:ascii="Times New Roman" w:hAnsi="Times New Roman" w:cs="Times New Roman"/>
          <w:sz w:val="24"/>
          <w:szCs w:val="24"/>
        </w:rPr>
        <w:t xml:space="preserve">. </w:t>
      </w:r>
      <w:r w:rsidRPr="009301E8">
        <w:rPr>
          <w:rFonts w:ascii="Times New Roman" w:hAnsi="Times New Roman" w:cs="Times New Roman"/>
          <w:sz w:val="24"/>
          <w:szCs w:val="24"/>
        </w:rPr>
        <w:t>Послевоенный мир и причины «холодной войны». Политические противоречия послевоенного мира: вопросы о судьбе стран Восточной Европы, Ближнего и Среднего Востока, Балканского полуострова. Речь У. Черчилля в Фултоне и «доктрина Трумэна» как условное начало «холодной войны». Конфликт в Турции и гражданская</w:t>
      </w:r>
      <w:r w:rsidR="002E14B6" w:rsidRPr="009301E8">
        <w:rPr>
          <w:rFonts w:ascii="Times New Roman" w:hAnsi="Times New Roman" w:cs="Times New Roman"/>
          <w:sz w:val="24"/>
          <w:szCs w:val="24"/>
        </w:rPr>
        <w:t xml:space="preserve"> вой</w:t>
      </w:r>
      <w:r w:rsidRPr="009301E8">
        <w:rPr>
          <w:rFonts w:ascii="Times New Roman" w:hAnsi="Times New Roman" w:cs="Times New Roman"/>
          <w:sz w:val="24"/>
          <w:szCs w:val="24"/>
        </w:rPr>
        <w:t>на в Греции. «План Маршалла». Раскол политических сил Европы. Берлинский кризис. Раскол Германии. Формирование военн</w:t>
      </w:r>
      <w:proofErr w:type="gramStart"/>
      <w:r w:rsidRPr="009301E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301E8">
        <w:rPr>
          <w:rFonts w:ascii="Times New Roman" w:hAnsi="Times New Roman" w:cs="Times New Roman"/>
          <w:sz w:val="24"/>
          <w:szCs w:val="24"/>
        </w:rPr>
        <w:t xml:space="preserve"> политических блоков и экономических союзов под эгидой США и СССР. </w:t>
      </w:r>
      <w:r w:rsidRPr="009301E8">
        <w:rPr>
          <w:rFonts w:ascii="Times New Roman" w:hAnsi="Times New Roman" w:cs="Times New Roman"/>
          <w:sz w:val="24"/>
          <w:szCs w:val="24"/>
        </w:rPr>
        <w:lastRenderedPageBreak/>
        <w:t>«Холодная война» в Азии.</w:t>
      </w:r>
      <w:r w:rsidR="002E14B6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Вопрос о неизбежности «холодной войны» в исторической науке.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термины и понятия:</w:t>
      </w:r>
      <w:r w:rsidR="002E14B6" w:rsidRPr="009301E8">
        <w:rPr>
          <w:rFonts w:ascii="Times New Roman" w:hAnsi="Times New Roman" w:cs="Times New Roman"/>
          <w:sz w:val="24"/>
          <w:szCs w:val="24"/>
        </w:rPr>
        <w:t xml:space="preserve"> «холодная вой</w:t>
      </w:r>
      <w:r w:rsidRPr="009301E8">
        <w:rPr>
          <w:rFonts w:ascii="Times New Roman" w:hAnsi="Times New Roman" w:cs="Times New Roman"/>
          <w:sz w:val="24"/>
          <w:szCs w:val="24"/>
        </w:rPr>
        <w:t>на».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персоналии:</w:t>
      </w:r>
      <w:r w:rsidRPr="009301E8">
        <w:rPr>
          <w:rFonts w:ascii="Times New Roman" w:hAnsi="Times New Roman" w:cs="Times New Roman"/>
          <w:sz w:val="24"/>
          <w:szCs w:val="24"/>
        </w:rPr>
        <w:t xml:space="preserve"> У. Черчилль, Г. Трумэн, Дж. Маршалл, Чан Кайши.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Крушение колониализма, локальные конфликты и международная безопасность Значение Второй мировой войны в начале процесса деколонизации. Хронология крушения колониальных империй и образования независимых государств в Азии и Африке во второй половине ХХ в.</w:t>
      </w:r>
      <w:r w:rsidR="002E14B6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Проблемы выбора освободившимися странами пути развития в условиях биполярного мира. Создание Британского Содружества и Французского Сообщества. Идея социалистической ориентации. Соперничество СССР и США за сферы влияния над странами Азии, Африки и Латинской Америки; его роль в разжигании локальных вой н и конфликтов. Корейская война, борьба за влияние на Ближнем Востоке, Карибский кризис 1962 г., война США во Вьетнаме и др.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термины и понятия:</w:t>
      </w:r>
      <w:r w:rsidRPr="009301E8">
        <w:rPr>
          <w:rFonts w:ascii="Times New Roman" w:hAnsi="Times New Roman" w:cs="Times New Roman"/>
          <w:sz w:val="24"/>
          <w:szCs w:val="24"/>
        </w:rPr>
        <w:t xml:space="preserve"> деколонизация.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персоналии:</w:t>
      </w:r>
      <w:r w:rsidRPr="009301E8">
        <w:rPr>
          <w:rFonts w:ascii="Times New Roman" w:hAnsi="Times New Roman" w:cs="Times New Roman"/>
          <w:sz w:val="24"/>
          <w:szCs w:val="24"/>
        </w:rPr>
        <w:t xml:space="preserve"> Д. Д. Эйзенхауэр, Ф. Кастро, Н. С. Хрущёв.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Партнёрство и соперничество сверхдержав. Кризис политики «холодной войны»</w:t>
      </w:r>
      <w:r w:rsidR="002E14B6" w:rsidRPr="009301E8">
        <w:rPr>
          <w:rFonts w:ascii="Times New Roman" w:hAnsi="Times New Roman" w:cs="Times New Roman"/>
          <w:sz w:val="24"/>
          <w:szCs w:val="24"/>
        </w:rPr>
        <w:t xml:space="preserve">. </w:t>
      </w:r>
      <w:r w:rsidRPr="009301E8">
        <w:rPr>
          <w:rFonts w:ascii="Times New Roman" w:hAnsi="Times New Roman" w:cs="Times New Roman"/>
          <w:sz w:val="24"/>
          <w:szCs w:val="24"/>
        </w:rPr>
        <w:t xml:space="preserve">Гонка вооружений: этапы, разработки, риски. Политика неприсоединения и антивоенное движение. Предпосылки перехода к политике разрядки международной напряжённости и нормализации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советско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 - американских отношений в 1970-е гг. Первые соглашения по ограничению стратегических вооружений. Германский вопрос в годы «холодной войны»: кризисы и компромиссы. Берлинская стена как символ биполярного мира в 1960–1980-е гг. Совещание по безопасности и сотрудничеству в Европе (1975 г.) и его значение в укреплении европейской безопасности. Кризис политики разрядки. Ракетный кризис в Европе. Ввод советских войск в Афганистан. Новый виток «холодной войны». Новое политическое мышление и проблемы нового миропорядка.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термины и понятия:</w:t>
      </w:r>
      <w:r w:rsidRPr="009301E8">
        <w:rPr>
          <w:rFonts w:ascii="Times New Roman" w:hAnsi="Times New Roman" w:cs="Times New Roman"/>
          <w:sz w:val="24"/>
          <w:szCs w:val="24"/>
        </w:rPr>
        <w:t xml:space="preserve"> гонка вооружений, принцип неприсоединения, разрядка международной напряжённости, новое политическое мышление.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персоналии:</w:t>
      </w:r>
      <w:r w:rsidRPr="009301E8">
        <w:rPr>
          <w:rFonts w:ascii="Times New Roman" w:hAnsi="Times New Roman" w:cs="Times New Roman"/>
          <w:sz w:val="24"/>
          <w:szCs w:val="24"/>
        </w:rPr>
        <w:t xml:space="preserve"> Р. Рейган, М. С. Горбачёв.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1E8">
        <w:rPr>
          <w:rFonts w:ascii="Times New Roman" w:hAnsi="Times New Roman" w:cs="Times New Roman"/>
          <w:b/>
          <w:sz w:val="24"/>
          <w:szCs w:val="24"/>
        </w:rPr>
        <w:t>Раздел V. Мир во второй половине ХХ — начале XXI в. 4 ч (8 ч)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Становление социально ориентированной рыночной экономики в странах Западной Европы и США Предпосылки экономического скачка в западноевропейских странах. «Экономическое чудо» в Западной Германии. Роль государства в экономике обновляющейся Европы. «Скандинавская (шведская) модель» общественн</w:t>
      </w:r>
      <w:proofErr w:type="gramStart"/>
      <w:r w:rsidRPr="009301E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301E8">
        <w:rPr>
          <w:rFonts w:ascii="Times New Roman" w:hAnsi="Times New Roman" w:cs="Times New Roman"/>
          <w:sz w:val="24"/>
          <w:szCs w:val="24"/>
        </w:rPr>
        <w:t xml:space="preserve"> политического и социально-экономического развития. Послевоенное развитие США. «Справедливый курс» Г. Трумэна. Программы Дж. Кеннеди и его преемников («Новые рубежи», «Великое общество») и их итоги.</w:t>
      </w:r>
      <w:r w:rsidR="002E14B6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Политические партии и фо</w:t>
      </w:r>
      <w:r w:rsidR="00184605" w:rsidRPr="009301E8">
        <w:rPr>
          <w:rFonts w:ascii="Times New Roman" w:hAnsi="Times New Roman" w:cs="Times New Roman"/>
          <w:sz w:val="24"/>
          <w:szCs w:val="24"/>
        </w:rPr>
        <w:t>рмирование социально ориентиро</w:t>
      </w:r>
      <w:r w:rsidRPr="009301E8">
        <w:rPr>
          <w:rFonts w:ascii="Times New Roman" w:hAnsi="Times New Roman" w:cs="Times New Roman"/>
          <w:sz w:val="24"/>
          <w:szCs w:val="24"/>
        </w:rPr>
        <w:t>ванной рыночной экономики. Эволюция социальной структуры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индустриального общества и во</w:t>
      </w:r>
      <w:r w:rsidR="00184605" w:rsidRPr="009301E8">
        <w:rPr>
          <w:rFonts w:ascii="Times New Roman" w:hAnsi="Times New Roman" w:cs="Times New Roman"/>
          <w:sz w:val="24"/>
          <w:szCs w:val="24"/>
        </w:rPr>
        <w:t>звышение среднего класса. Идеа</w:t>
      </w:r>
      <w:r w:rsidRPr="009301E8">
        <w:rPr>
          <w:rFonts w:ascii="Times New Roman" w:hAnsi="Times New Roman" w:cs="Times New Roman"/>
          <w:sz w:val="24"/>
          <w:szCs w:val="24"/>
        </w:rPr>
        <w:t>лы «общества потребления».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термины и понятия: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социально ориентированная эко</w:t>
      </w:r>
      <w:r w:rsidRPr="009301E8">
        <w:rPr>
          <w:rFonts w:ascii="Times New Roman" w:hAnsi="Times New Roman" w:cs="Times New Roman"/>
          <w:sz w:val="24"/>
          <w:szCs w:val="24"/>
        </w:rPr>
        <w:t>номика, «экономическое чудо», социальное партнёрство</w:t>
      </w:r>
      <w:r w:rsidR="00184605" w:rsidRPr="009301E8">
        <w:rPr>
          <w:rFonts w:ascii="Times New Roman" w:hAnsi="Times New Roman" w:cs="Times New Roman"/>
          <w:sz w:val="24"/>
          <w:szCs w:val="24"/>
        </w:rPr>
        <w:t>, национали</w:t>
      </w:r>
      <w:r w:rsidRPr="009301E8">
        <w:rPr>
          <w:rFonts w:ascii="Times New Roman" w:hAnsi="Times New Roman" w:cs="Times New Roman"/>
          <w:sz w:val="24"/>
          <w:szCs w:val="24"/>
        </w:rPr>
        <w:t>зация, смешанная экономика, инди</w:t>
      </w:r>
      <w:r w:rsidR="00184605" w:rsidRPr="009301E8">
        <w:rPr>
          <w:rFonts w:ascii="Times New Roman" w:hAnsi="Times New Roman" w:cs="Times New Roman"/>
          <w:sz w:val="24"/>
          <w:szCs w:val="24"/>
        </w:rPr>
        <w:t>кативное экономическое планиро</w:t>
      </w:r>
      <w:r w:rsidRPr="009301E8">
        <w:rPr>
          <w:rFonts w:ascii="Times New Roman" w:hAnsi="Times New Roman" w:cs="Times New Roman"/>
          <w:sz w:val="24"/>
          <w:szCs w:val="24"/>
        </w:rPr>
        <w:t>вание, средний класс, «общество потребления».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персоналии:</w:t>
      </w:r>
      <w:r w:rsidRPr="009301E8">
        <w:rPr>
          <w:rFonts w:ascii="Times New Roman" w:hAnsi="Times New Roman" w:cs="Times New Roman"/>
          <w:sz w:val="24"/>
          <w:szCs w:val="24"/>
        </w:rPr>
        <w:t xml:space="preserve"> Л.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Эрхард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, Г. Трумэн, Д. Эйзенхауэр,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Дж. Ф. Кеннеди.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Страны Запада на завершающем этапе индустриального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общества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Внутренняя политика стран З</w:t>
      </w:r>
      <w:r w:rsidR="00184605" w:rsidRPr="009301E8">
        <w:rPr>
          <w:rFonts w:ascii="Times New Roman" w:hAnsi="Times New Roman" w:cs="Times New Roman"/>
          <w:sz w:val="24"/>
          <w:szCs w:val="24"/>
        </w:rPr>
        <w:t>апада в условиях «холодной вой</w:t>
      </w:r>
      <w:r w:rsidRPr="009301E8">
        <w:rPr>
          <w:rFonts w:ascii="Times New Roman" w:hAnsi="Times New Roman" w:cs="Times New Roman"/>
          <w:sz w:val="24"/>
          <w:szCs w:val="24"/>
        </w:rPr>
        <w:t>ны». Маккартизм и «охота на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ведьм» в США. Внутренние поли</w:t>
      </w:r>
      <w:r w:rsidRPr="009301E8">
        <w:rPr>
          <w:rFonts w:ascii="Times New Roman" w:hAnsi="Times New Roman" w:cs="Times New Roman"/>
          <w:sz w:val="24"/>
          <w:szCs w:val="24"/>
        </w:rPr>
        <w:t>тические кризисы и способы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борьбы с ними во Франции и Ве</w:t>
      </w:r>
      <w:r w:rsidRPr="009301E8">
        <w:rPr>
          <w:rFonts w:ascii="Times New Roman" w:hAnsi="Times New Roman" w:cs="Times New Roman"/>
          <w:sz w:val="24"/>
          <w:szCs w:val="24"/>
        </w:rPr>
        <w:t>ликобритании. Причины обострения и сущность противоречий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индустриального общества. Рост влияния левых и ультраправых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сил в странах Западной Европы.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Еврокоммунизм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, «социализм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с человеческим лицом». Пробл</w:t>
      </w:r>
      <w:r w:rsidR="00184605" w:rsidRPr="009301E8">
        <w:rPr>
          <w:rFonts w:ascii="Times New Roman" w:hAnsi="Times New Roman" w:cs="Times New Roman"/>
          <w:sz w:val="24"/>
          <w:szCs w:val="24"/>
        </w:rPr>
        <w:t>ема прав человека. «Бурные шес</w:t>
      </w:r>
      <w:r w:rsidRPr="009301E8">
        <w:rPr>
          <w:rFonts w:ascii="Times New Roman" w:hAnsi="Times New Roman" w:cs="Times New Roman"/>
          <w:sz w:val="24"/>
          <w:szCs w:val="24"/>
        </w:rPr>
        <w:t>тидесятые»: причины бунтарских настроений, формы протеста,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результаты. Экологический </w:t>
      </w:r>
      <w:r w:rsidR="00184605" w:rsidRPr="009301E8">
        <w:rPr>
          <w:rFonts w:ascii="Times New Roman" w:hAnsi="Times New Roman" w:cs="Times New Roman"/>
          <w:sz w:val="24"/>
          <w:szCs w:val="24"/>
        </w:rPr>
        <w:t>кризис и зелёное движение. Про</w:t>
      </w:r>
      <w:r w:rsidRPr="009301E8">
        <w:rPr>
          <w:rFonts w:ascii="Times New Roman" w:hAnsi="Times New Roman" w:cs="Times New Roman"/>
          <w:sz w:val="24"/>
          <w:szCs w:val="24"/>
        </w:rPr>
        <w:t>блема обострения межэтнических отношений. США в 1960–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1970-е гг.: </w:t>
      </w:r>
      <w:r w:rsidRPr="009301E8">
        <w:rPr>
          <w:rFonts w:ascii="Times New Roman" w:hAnsi="Times New Roman" w:cs="Times New Roman"/>
          <w:sz w:val="24"/>
          <w:szCs w:val="24"/>
        </w:rPr>
        <w:lastRenderedPageBreak/>
        <w:t>власть и обществ</w:t>
      </w:r>
      <w:r w:rsidR="00184605" w:rsidRPr="009301E8">
        <w:rPr>
          <w:rFonts w:ascii="Times New Roman" w:hAnsi="Times New Roman" w:cs="Times New Roman"/>
          <w:sz w:val="24"/>
          <w:szCs w:val="24"/>
        </w:rPr>
        <w:t>о. Движение за гражданские пра</w:t>
      </w:r>
      <w:r w:rsidRPr="009301E8">
        <w:rPr>
          <w:rFonts w:ascii="Times New Roman" w:hAnsi="Times New Roman" w:cs="Times New Roman"/>
          <w:sz w:val="24"/>
          <w:szCs w:val="24"/>
        </w:rPr>
        <w:t>ва в США. Причины кризисов конца 1960-х — начала 1970-х гг.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в странах Европы. «Красный м</w:t>
      </w:r>
      <w:r w:rsidR="00184605" w:rsidRPr="009301E8">
        <w:rPr>
          <w:rFonts w:ascii="Times New Roman" w:hAnsi="Times New Roman" w:cs="Times New Roman"/>
          <w:sz w:val="24"/>
          <w:szCs w:val="24"/>
        </w:rPr>
        <w:t>ай» во Франции, протестные дви</w:t>
      </w:r>
      <w:r w:rsidRPr="009301E8">
        <w:rPr>
          <w:rFonts w:ascii="Times New Roman" w:hAnsi="Times New Roman" w:cs="Times New Roman"/>
          <w:sz w:val="24"/>
          <w:szCs w:val="24"/>
        </w:rPr>
        <w:t>жения в Италии. Приход к влас</w:t>
      </w:r>
      <w:r w:rsidR="00184605" w:rsidRPr="009301E8">
        <w:rPr>
          <w:rFonts w:ascii="Times New Roman" w:hAnsi="Times New Roman" w:cs="Times New Roman"/>
          <w:sz w:val="24"/>
          <w:szCs w:val="24"/>
        </w:rPr>
        <w:t>ти левых правительств в Велико</w:t>
      </w:r>
      <w:r w:rsidRPr="009301E8">
        <w:rPr>
          <w:rFonts w:ascii="Times New Roman" w:hAnsi="Times New Roman" w:cs="Times New Roman"/>
          <w:sz w:val="24"/>
          <w:szCs w:val="24"/>
        </w:rPr>
        <w:t>британии, Италии, Франции в 1970-х — начале 1980-х гг.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термины и понятия:</w:t>
      </w:r>
      <w:r w:rsidRPr="009301E8">
        <w:rPr>
          <w:rFonts w:ascii="Times New Roman" w:hAnsi="Times New Roman" w:cs="Times New Roman"/>
          <w:sz w:val="24"/>
          <w:szCs w:val="24"/>
        </w:rPr>
        <w:t xml:space="preserve"> «охота на ведьм», антивоенное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движение, радикализм, «социализм 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с человеческим лицом», </w:t>
      </w:r>
      <w:proofErr w:type="spellStart"/>
      <w:r w:rsidR="00184605" w:rsidRPr="009301E8">
        <w:rPr>
          <w:rFonts w:ascii="Times New Roman" w:hAnsi="Times New Roman" w:cs="Times New Roman"/>
          <w:sz w:val="24"/>
          <w:szCs w:val="24"/>
        </w:rPr>
        <w:t>евроком</w:t>
      </w:r>
      <w:r w:rsidRPr="009301E8">
        <w:rPr>
          <w:rFonts w:ascii="Times New Roman" w:hAnsi="Times New Roman" w:cs="Times New Roman"/>
          <w:sz w:val="24"/>
          <w:szCs w:val="24"/>
        </w:rPr>
        <w:t>мунизм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, сегрегация, импичмент.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персоналии:</w:t>
      </w:r>
      <w:r w:rsidRPr="009301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301E8">
        <w:rPr>
          <w:rFonts w:ascii="Times New Roman" w:hAnsi="Times New Roman" w:cs="Times New Roman"/>
          <w:sz w:val="24"/>
          <w:szCs w:val="24"/>
        </w:rPr>
        <w:t>Дж. Маккарти, У. Черчилль, Ш. де Голль,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Г. Маркузе, М. Л. Кинг, Л. Джонсон, Р. Никсон, Ф. Миттеран.</w:t>
      </w:r>
      <w:proofErr w:type="gramEnd"/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Неоконсервативный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 поворот и возникновение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информационного общества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Неоконсервативная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 рев</w:t>
      </w:r>
      <w:r w:rsidR="00184605" w:rsidRPr="009301E8">
        <w:rPr>
          <w:rFonts w:ascii="Times New Roman" w:hAnsi="Times New Roman" w:cs="Times New Roman"/>
          <w:sz w:val="24"/>
          <w:szCs w:val="24"/>
        </w:rPr>
        <w:t>олюция: причины и сущность. Ос</w:t>
      </w:r>
      <w:r w:rsidRPr="009301E8">
        <w:rPr>
          <w:rFonts w:ascii="Times New Roman" w:hAnsi="Times New Roman" w:cs="Times New Roman"/>
          <w:sz w:val="24"/>
          <w:szCs w:val="24"/>
        </w:rPr>
        <w:t xml:space="preserve">новополагающие принципы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неоконсервативной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 модернизации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экономики на примере США 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и Великобритании. Итоги </w:t>
      </w:r>
      <w:proofErr w:type="spellStart"/>
      <w:r w:rsidR="00184605" w:rsidRPr="009301E8">
        <w:rPr>
          <w:rFonts w:ascii="Times New Roman" w:hAnsi="Times New Roman" w:cs="Times New Roman"/>
          <w:sz w:val="24"/>
          <w:szCs w:val="24"/>
        </w:rPr>
        <w:t>неокон</w:t>
      </w:r>
      <w:r w:rsidRPr="009301E8">
        <w:rPr>
          <w:rFonts w:ascii="Times New Roman" w:hAnsi="Times New Roman" w:cs="Times New Roman"/>
          <w:sz w:val="24"/>
          <w:szCs w:val="24"/>
        </w:rPr>
        <w:t>сервативной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 революции. Начало становления информационного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общества. Политические партии в информационном обществе.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Экономические итоги 1990-х гг.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США </w:t>
      </w:r>
      <w:proofErr w:type="gramStart"/>
      <w:r w:rsidR="00184605" w:rsidRPr="009301E8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="00184605" w:rsidRPr="009301E8">
        <w:rPr>
          <w:rFonts w:ascii="Times New Roman" w:hAnsi="Times New Roman" w:cs="Times New Roman"/>
          <w:sz w:val="24"/>
          <w:szCs w:val="24"/>
        </w:rPr>
        <w:t xml:space="preserve"> XXI в. Страны За</w:t>
      </w:r>
      <w:r w:rsidRPr="009301E8">
        <w:rPr>
          <w:rFonts w:ascii="Times New Roman" w:hAnsi="Times New Roman" w:cs="Times New Roman"/>
          <w:sz w:val="24"/>
          <w:szCs w:val="24"/>
        </w:rPr>
        <w:t>пада в условиях глобального кризиса.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термины и понятия:</w:t>
      </w:r>
      <w:r w:rsidRPr="009301E8">
        <w:rPr>
          <w:rFonts w:ascii="Times New Roman" w:hAnsi="Times New Roman" w:cs="Times New Roman"/>
          <w:sz w:val="24"/>
          <w:szCs w:val="24"/>
        </w:rPr>
        <w:t xml:space="preserve"> неоконсерватизм, приватизация,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информационная революция, информационное общество, Интернет.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персоналии:</w:t>
      </w:r>
      <w:r w:rsidRPr="009301E8">
        <w:rPr>
          <w:rFonts w:ascii="Times New Roman" w:hAnsi="Times New Roman" w:cs="Times New Roman"/>
          <w:sz w:val="24"/>
          <w:szCs w:val="24"/>
        </w:rPr>
        <w:t xml:space="preserve"> М. Тэтчер, Р. Рейган, </w:t>
      </w:r>
      <w:proofErr w:type="gramStart"/>
      <w:r w:rsidRPr="009301E8">
        <w:rPr>
          <w:rFonts w:ascii="Times New Roman" w:hAnsi="Times New Roman" w:cs="Times New Roman"/>
          <w:sz w:val="24"/>
          <w:szCs w:val="24"/>
        </w:rPr>
        <w:t>Г.</w:t>
      </w:r>
      <w:proofErr w:type="gramEnd"/>
      <w:r w:rsidRPr="009301E8">
        <w:rPr>
          <w:rFonts w:ascii="Times New Roman" w:hAnsi="Times New Roman" w:cs="Times New Roman"/>
          <w:sz w:val="24"/>
          <w:szCs w:val="24"/>
        </w:rPr>
        <w:t xml:space="preserve"> Коль, У. Клинтон,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А. Меркель, Дж. Буш-младший, Б. Обама.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Восточная Европа: долгий путь к демократии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Роль СССР в освобождени</w:t>
      </w:r>
      <w:r w:rsidR="00184605" w:rsidRPr="009301E8">
        <w:rPr>
          <w:rFonts w:ascii="Times New Roman" w:hAnsi="Times New Roman" w:cs="Times New Roman"/>
          <w:sz w:val="24"/>
          <w:szCs w:val="24"/>
        </w:rPr>
        <w:t>и стран Восточной Европы от фа</w:t>
      </w:r>
      <w:r w:rsidRPr="009301E8">
        <w:rPr>
          <w:rFonts w:ascii="Times New Roman" w:hAnsi="Times New Roman" w:cs="Times New Roman"/>
          <w:sz w:val="24"/>
          <w:szCs w:val="24"/>
        </w:rPr>
        <w:t>шизма. Переход от общедемок</w:t>
      </w:r>
      <w:r w:rsidR="00184605" w:rsidRPr="009301E8">
        <w:rPr>
          <w:rFonts w:ascii="Times New Roman" w:hAnsi="Times New Roman" w:cs="Times New Roman"/>
          <w:sz w:val="24"/>
          <w:szCs w:val="24"/>
        </w:rPr>
        <w:t>ратических преобразований к ут</w:t>
      </w:r>
      <w:r w:rsidRPr="009301E8">
        <w:rPr>
          <w:rFonts w:ascii="Times New Roman" w:hAnsi="Times New Roman" w:cs="Times New Roman"/>
          <w:sz w:val="24"/>
          <w:szCs w:val="24"/>
        </w:rPr>
        <w:t>верждению советской модели социализма.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Кризис советской модели социализма в странах Восточной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Европы, его причины и харак</w:t>
      </w:r>
      <w:r w:rsidR="00184605" w:rsidRPr="009301E8">
        <w:rPr>
          <w:rFonts w:ascii="Times New Roman" w:hAnsi="Times New Roman" w:cs="Times New Roman"/>
          <w:sz w:val="24"/>
          <w:szCs w:val="24"/>
        </w:rPr>
        <w:t>тер. «Доктрина Брежнева». Пере</w:t>
      </w:r>
      <w:r w:rsidRPr="009301E8">
        <w:rPr>
          <w:rFonts w:ascii="Times New Roman" w:hAnsi="Times New Roman" w:cs="Times New Roman"/>
          <w:sz w:val="24"/>
          <w:szCs w:val="24"/>
        </w:rPr>
        <w:t>стройка в СССР и подъём антикоммунистического движения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в Восточной Европе в 1980-е гг. Демократические революции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в странах Восточной Европы: </w:t>
      </w:r>
      <w:r w:rsidR="00184605" w:rsidRPr="009301E8">
        <w:rPr>
          <w:rFonts w:ascii="Times New Roman" w:hAnsi="Times New Roman" w:cs="Times New Roman"/>
          <w:sz w:val="24"/>
          <w:szCs w:val="24"/>
        </w:rPr>
        <w:t>общее и особенное. Падение Бер</w:t>
      </w:r>
      <w:r w:rsidRPr="009301E8">
        <w:rPr>
          <w:rFonts w:ascii="Times New Roman" w:hAnsi="Times New Roman" w:cs="Times New Roman"/>
          <w:sz w:val="24"/>
          <w:szCs w:val="24"/>
        </w:rPr>
        <w:t xml:space="preserve">линской стены как символ </w:t>
      </w:r>
      <w:r w:rsidR="00184605" w:rsidRPr="009301E8">
        <w:rPr>
          <w:rFonts w:ascii="Times New Roman" w:hAnsi="Times New Roman" w:cs="Times New Roman"/>
          <w:sz w:val="24"/>
          <w:szCs w:val="24"/>
        </w:rPr>
        <w:t>крушения биполярного мира. Про</w:t>
      </w:r>
      <w:r w:rsidRPr="009301E8">
        <w:rPr>
          <w:rFonts w:ascii="Times New Roman" w:hAnsi="Times New Roman" w:cs="Times New Roman"/>
          <w:sz w:val="24"/>
          <w:szCs w:val="24"/>
        </w:rPr>
        <w:t>блемы выбора и реализации демократического пути развития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стран Восточной Европы во второй половине ХХ — начале XXI в.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Причины кризиса и распада Югославии. Конфликты в Боснии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и Герцеговине, в Косово.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термины и понятия:</w:t>
      </w:r>
      <w:r w:rsidRPr="009301E8">
        <w:rPr>
          <w:rFonts w:ascii="Times New Roman" w:hAnsi="Times New Roman" w:cs="Times New Roman"/>
          <w:sz w:val="24"/>
          <w:szCs w:val="24"/>
        </w:rPr>
        <w:t xml:space="preserve"> страны народной демократии,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«доктрина Брежнева», «социализм </w:t>
      </w:r>
      <w:r w:rsidR="00184605" w:rsidRPr="009301E8">
        <w:rPr>
          <w:rFonts w:ascii="Times New Roman" w:hAnsi="Times New Roman" w:cs="Times New Roman"/>
          <w:sz w:val="24"/>
          <w:szCs w:val="24"/>
        </w:rPr>
        <w:t>с человеческим лицом», «бархат</w:t>
      </w:r>
      <w:r w:rsidRPr="009301E8">
        <w:rPr>
          <w:rFonts w:ascii="Times New Roman" w:hAnsi="Times New Roman" w:cs="Times New Roman"/>
          <w:sz w:val="24"/>
          <w:szCs w:val="24"/>
        </w:rPr>
        <w:t>ные революции».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персоналии:</w:t>
      </w:r>
      <w:r w:rsidRPr="009301E8">
        <w:rPr>
          <w:rFonts w:ascii="Times New Roman" w:hAnsi="Times New Roman" w:cs="Times New Roman"/>
          <w:sz w:val="24"/>
          <w:szCs w:val="24"/>
        </w:rPr>
        <w:t xml:space="preserve"> Г. Димитров, И. Тито, А.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Дубчек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,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Л. И. Брежнев, Л. Валенса, В.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Гавел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, Н. Чаушеску, С. Милошевич,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В. Коштуница.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Интеграционные процессы в Западной Европе и Северной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Америке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Причины и сущность инте</w:t>
      </w:r>
      <w:r w:rsidR="00184605" w:rsidRPr="009301E8">
        <w:rPr>
          <w:rFonts w:ascii="Times New Roman" w:hAnsi="Times New Roman" w:cs="Times New Roman"/>
          <w:sz w:val="24"/>
          <w:szCs w:val="24"/>
        </w:rPr>
        <w:t>грационных процессов. Этапы ин</w:t>
      </w:r>
      <w:r w:rsidRPr="009301E8">
        <w:rPr>
          <w:rFonts w:ascii="Times New Roman" w:hAnsi="Times New Roman" w:cs="Times New Roman"/>
          <w:sz w:val="24"/>
          <w:szCs w:val="24"/>
        </w:rPr>
        <w:t>теграции в Западной Европе: хронологические рамки, страны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и регионы, области сближения, содержание, итоги. Тенденции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развития интеграционных проц</w:t>
      </w:r>
      <w:r w:rsidR="00184605" w:rsidRPr="009301E8">
        <w:rPr>
          <w:rFonts w:ascii="Times New Roman" w:hAnsi="Times New Roman" w:cs="Times New Roman"/>
          <w:sz w:val="24"/>
          <w:szCs w:val="24"/>
        </w:rPr>
        <w:t>ессов в Западной Европе во вто</w:t>
      </w:r>
      <w:r w:rsidRPr="009301E8">
        <w:rPr>
          <w:rFonts w:ascii="Times New Roman" w:hAnsi="Times New Roman" w:cs="Times New Roman"/>
          <w:sz w:val="24"/>
          <w:szCs w:val="24"/>
        </w:rPr>
        <w:t>рой половине ХХ в. Маастрихтские соглашения. Расширение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состава Евросоюза. Формирование </w:t>
      </w:r>
      <w:proofErr w:type="gramStart"/>
      <w:r w:rsidRPr="009301E8">
        <w:rPr>
          <w:rFonts w:ascii="Times New Roman" w:hAnsi="Times New Roman" w:cs="Times New Roman"/>
          <w:sz w:val="24"/>
          <w:szCs w:val="24"/>
        </w:rPr>
        <w:t>единого</w:t>
      </w:r>
      <w:proofErr w:type="gramEnd"/>
      <w:r w:rsidRPr="009301E8">
        <w:rPr>
          <w:rFonts w:ascii="Times New Roman" w:hAnsi="Times New Roman" w:cs="Times New Roman"/>
          <w:sz w:val="24"/>
          <w:szCs w:val="24"/>
        </w:rPr>
        <w:t xml:space="preserve"> общеевропейского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политического, экономическо</w:t>
      </w:r>
      <w:r w:rsidR="00184605" w:rsidRPr="009301E8">
        <w:rPr>
          <w:rFonts w:ascii="Times New Roman" w:hAnsi="Times New Roman" w:cs="Times New Roman"/>
          <w:sz w:val="24"/>
          <w:szCs w:val="24"/>
        </w:rPr>
        <w:t>го, правового, социального про</w:t>
      </w:r>
      <w:r w:rsidRPr="009301E8">
        <w:rPr>
          <w:rFonts w:ascii="Times New Roman" w:hAnsi="Times New Roman" w:cs="Times New Roman"/>
          <w:sz w:val="24"/>
          <w:szCs w:val="24"/>
        </w:rPr>
        <w:t>странства. Особенности североатлантической и тихоокеанской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интеграции, создание и деятельность НАФТА.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термины и понятия:</w:t>
      </w:r>
      <w:r w:rsidRPr="009301E8">
        <w:rPr>
          <w:rFonts w:ascii="Times New Roman" w:hAnsi="Times New Roman" w:cs="Times New Roman"/>
          <w:sz w:val="24"/>
          <w:szCs w:val="24"/>
        </w:rPr>
        <w:t xml:space="preserve"> интеграция, Евросоюз, ЕЭС,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НАФТА.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Развитие государств на постсоветском пространстве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Распад Варшавского догово</w:t>
      </w:r>
      <w:r w:rsidR="00184605" w:rsidRPr="009301E8">
        <w:rPr>
          <w:rFonts w:ascii="Times New Roman" w:hAnsi="Times New Roman" w:cs="Times New Roman"/>
          <w:sz w:val="24"/>
          <w:szCs w:val="24"/>
        </w:rPr>
        <w:t>ра, СЭВ и СССР. Воссоздание не</w:t>
      </w:r>
      <w:r w:rsidRPr="009301E8">
        <w:rPr>
          <w:rFonts w:ascii="Times New Roman" w:hAnsi="Times New Roman" w:cs="Times New Roman"/>
          <w:sz w:val="24"/>
          <w:szCs w:val="24"/>
        </w:rPr>
        <w:t>зависимых государств Балтии</w:t>
      </w:r>
      <w:r w:rsidR="00184605" w:rsidRPr="009301E8">
        <w:rPr>
          <w:rFonts w:ascii="Times New Roman" w:hAnsi="Times New Roman" w:cs="Times New Roman"/>
          <w:sz w:val="24"/>
          <w:szCs w:val="24"/>
        </w:rPr>
        <w:t>. Образование и развитие Содру</w:t>
      </w:r>
      <w:r w:rsidRPr="009301E8">
        <w:rPr>
          <w:rFonts w:ascii="Times New Roman" w:hAnsi="Times New Roman" w:cs="Times New Roman"/>
          <w:sz w:val="24"/>
          <w:szCs w:val="24"/>
        </w:rPr>
        <w:t>жества Независимых Государств. Создание Союзного государ</w:t>
      </w:r>
      <w:r w:rsidR="00184605" w:rsidRPr="009301E8">
        <w:rPr>
          <w:rFonts w:ascii="Times New Roman" w:hAnsi="Times New Roman" w:cs="Times New Roman"/>
          <w:sz w:val="24"/>
          <w:szCs w:val="24"/>
        </w:rPr>
        <w:t>с</w:t>
      </w:r>
      <w:r w:rsidRPr="009301E8">
        <w:rPr>
          <w:rFonts w:ascii="Times New Roman" w:hAnsi="Times New Roman" w:cs="Times New Roman"/>
          <w:sz w:val="24"/>
          <w:szCs w:val="24"/>
        </w:rPr>
        <w:t>тва России и Беларуси. Таможенный союз. Сотрудничество стран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постсоветского пространства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с ЕС и НАТО. Вооружённые конф</w:t>
      </w:r>
      <w:r w:rsidRPr="009301E8">
        <w:rPr>
          <w:rFonts w:ascii="Times New Roman" w:hAnsi="Times New Roman" w:cs="Times New Roman"/>
          <w:sz w:val="24"/>
          <w:szCs w:val="24"/>
        </w:rPr>
        <w:t>ликты на постсоветском простр</w:t>
      </w:r>
      <w:r w:rsidR="00184605" w:rsidRPr="009301E8">
        <w:rPr>
          <w:rFonts w:ascii="Times New Roman" w:hAnsi="Times New Roman" w:cs="Times New Roman"/>
          <w:sz w:val="24"/>
          <w:szCs w:val="24"/>
        </w:rPr>
        <w:t>анстве: причины, характер, хро</w:t>
      </w:r>
      <w:r w:rsidRPr="009301E8">
        <w:rPr>
          <w:rFonts w:ascii="Times New Roman" w:hAnsi="Times New Roman" w:cs="Times New Roman"/>
          <w:sz w:val="24"/>
          <w:szCs w:val="24"/>
        </w:rPr>
        <w:t xml:space="preserve">нология, итоги. Политическое </w:t>
      </w:r>
      <w:r w:rsidR="00184605" w:rsidRPr="009301E8">
        <w:rPr>
          <w:rFonts w:ascii="Times New Roman" w:hAnsi="Times New Roman" w:cs="Times New Roman"/>
          <w:sz w:val="24"/>
          <w:szCs w:val="24"/>
        </w:rPr>
        <w:t>и социально- экономическое раз</w:t>
      </w:r>
      <w:r w:rsidRPr="009301E8">
        <w:rPr>
          <w:rFonts w:ascii="Times New Roman" w:hAnsi="Times New Roman" w:cs="Times New Roman"/>
          <w:sz w:val="24"/>
          <w:szCs w:val="24"/>
        </w:rPr>
        <w:t>витие стран СНГ. «Цветные революции».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Отношения государств постсо</w:t>
      </w:r>
      <w:r w:rsidR="00184605" w:rsidRPr="009301E8">
        <w:rPr>
          <w:rFonts w:ascii="Times New Roman" w:hAnsi="Times New Roman" w:cs="Times New Roman"/>
          <w:sz w:val="24"/>
          <w:szCs w:val="24"/>
        </w:rPr>
        <w:t>ветского пространства с Россий</w:t>
      </w:r>
      <w:r w:rsidRPr="009301E8">
        <w:rPr>
          <w:rFonts w:ascii="Times New Roman" w:hAnsi="Times New Roman" w:cs="Times New Roman"/>
          <w:sz w:val="24"/>
          <w:szCs w:val="24"/>
        </w:rPr>
        <w:t>ской Федерацией: основные т</w:t>
      </w:r>
      <w:r w:rsidR="00184605" w:rsidRPr="009301E8">
        <w:rPr>
          <w:rFonts w:ascii="Times New Roman" w:hAnsi="Times New Roman" w:cs="Times New Roman"/>
          <w:sz w:val="24"/>
          <w:szCs w:val="24"/>
        </w:rPr>
        <w:t>енденции, проблемы и пути их ре</w:t>
      </w:r>
      <w:r w:rsidRPr="009301E8">
        <w:rPr>
          <w:rFonts w:ascii="Times New Roman" w:hAnsi="Times New Roman" w:cs="Times New Roman"/>
          <w:sz w:val="24"/>
          <w:szCs w:val="24"/>
        </w:rPr>
        <w:t>шения.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термины и понятия:</w:t>
      </w:r>
      <w:r w:rsidRPr="009301E8">
        <w:rPr>
          <w:rFonts w:ascii="Times New Roman" w:hAnsi="Times New Roman" w:cs="Times New Roman"/>
          <w:sz w:val="24"/>
          <w:szCs w:val="24"/>
        </w:rPr>
        <w:t xml:space="preserve"> СНГ, постсоветское пространство,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«цветные революции».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lastRenderedPageBreak/>
        <w:t>Основные персоналии:</w:t>
      </w:r>
      <w:r w:rsidRPr="009301E8">
        <w:rPr>
          <w:rFonts w:ascii="Times New Roman" w:hAnsi="Times New Roman" w:cs="Times New Roman"/>
          <w:sz w:val="24"/>
          <w:szCs w:val="24"/>
        </w:rPr>
        <w:t xml:space="preserve"> А. Лукашенко, Л. Кучма, В. Ющенко,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В. Янукович, П. Порошенко, В. Зеленский, М.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Снегур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, В. Воронин,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Н. Назарбаев, А. Акаев, Г. Алиев, И. А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лиев, З. </w:t>
      </w:r>
      <w:proofErr w:type="spellStart"/>
      <w:r w:rsidR="00184605" w:rsidRPr="009301E8">
        <w:rPr>
          <w:rFonts w:ascii="Times New Roman" w:hAnsi="Times New Roman" w:cs="Times New Roman"/>
          <w:sz w:val="24"/>
          <w:szCs w:val="24"/>
        </w:rPr>
        <w:t>Гамсахурдия</w:t>
      </w:r>
      <w:proofErr w:type="spellEnd"/>
      <w:r w:rsidR="00184605" w:rsidRPr="009301E8">
        <w:rPr>
          <w:rFonts w:ascii="Times New Roman" w:hAnsi="Times New Roman" w:cs="Times New Roman"/>
          <w:sz w:val="24"/>
          <w:szCs w:val="24"/>
        </w:rPr>
        <w:t xml:space="preserve">, Э. </w:t>
      </w:r>
      <w:proofErr w:type="spellStart"/>
      <w:r w:rsidR="00184605" w:rsidRPr="009301E8">
        <w:rPr>
          <w:rFonts w:ascii="Times New Roman" w:hAnsi="Times New Roman" w:cs="Times New Roman"/>
          <w:sz w:val="24"/>
          <w:szCs w:val="24"/>
        </w:rPr>
        <w:t>Шевар</w:t>
      </w:r>
      <w:r w:rsidRPr="009301E8">
        <w:rPr>
          <w:rFonts w:ascii="Times New Roman" w:hAnsi="Times New Roman" w:cs="Times New Roman"/>
          <w:sz w:val="24"/>
          <w:szCs w:val="24"/>
        </w:rPr>
        <w:t>надзе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, М. Саакашвили.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1E8">
        <w:rPr>
          <w:rFonts w:ascii="Times New Roman" w:hAnsi="Times New Roman" w:cs="Times New Roman"/>
          <w:b/>
          <w:sz w:val="24"/>
          <w:szCs w:val="24"/>
        </w:rPr>
        <w:t>Раздел VI. Пути модернизации в Азии, Африке</w:t>
      </w:r>
      <w:r w:rsidR="00184605" w:rsidRPr="009301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b/>
          <w:sz w:val="24"/>
          <w:szCs w:val="24"/>
        </w:rPr>
        <w:t>и Латинской Америке. 4 ч (8 ч)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Япония и новые индустриальные страны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Япония после Второй мировой вой</w:t>
      </w:r>
      <w:r w:rsidRPr="009301E8">
        <w:rPr>
          <w:rFonts w:ascii="Times New Roman" w:hAnsi="Times New Roman" w:cs="Times New Roman"/>
          <w:sz w:val="24"/>
          <w:szCs w:val="24"/>
        </w:rPr>
        <w:t>ны. Внутриполитическое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развитие Японии во второй половине ХХ в. Истоки японского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«экономического чуда». Новые индустриальные страны: общее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и особенное в опыте мод</w:t>
      </w:r>
      <w:r w:rsidR="00184605" w:rsidRPr="009301E8">
        <w:rPr>
          <w:rFonts w:ascii="Times New Roman" w:hAnsi="Times New Roman" w:cs="Times New Roman"/>
          <w:sz w:val="24"/>
          <w:szCs w:val="24"/>
        </w:rPr>
        <w:t>ернизации Южной Кореи, Сингапу</w:t>
      </w:r>
      <w:r w:rsidRPr="009301E8">
        <w:rPr>
          <w:rFonts w:ascii="Times New Roman" w:hAnsi="Times New Roman" w:cs="Times New Roman"/>
          <w:sz w:val="24"/>
          <w:szCs w:val="24"/>
        </w:rPr>
        <w:t>ра, Тайваня и Гонконга. Второй эшелон новых индустриальных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стран: Филиппины, Индонези</w:t>
      </w:r>
      <w:r w:rsidR="00184605" w:rsidRPr="009301E8">
        <w:rPr>
          <w:rFonts w:ascii="Times New Roman" w:hAnsi="Times New Roman" w:cs="Times New Roman"/>
          <w:sz w:val="24"/>
          <w:szCs w:val="24"/>
        </w:rPr>
        <w:t>я, Таиланд, Малайзия. Особенно</w:t>
      </w:r>
      <w:r w:rsidRPr="009301E8">
        <w:rPr>
          <w:rFonts w:ascii="Times New Roman" w:hAnsi="Times New Roman" w:cs="Times New Roman"/>
          <w:sz w:val="24"/>
          <w:szCs w:val="24"/>
        </w:rPr>
        <w:t xml:space="preserve">сти интеграционных процессов в странах </w:t>
      </w:r>
      <w:proofErr w:type="gramStart"/>
      <w:r w:rsidRPr="009301E8">
        <w:rPr>
          <w:rFonts w:ascii="Times New Roman" w:hAnsi="Times New Roman" w:cs="Times New Roman"/>
          <w:sz w:val="24"/>
          <w:szCs w:val="24"/>
        </w:rPr>
        <w:t>Юго- Восточной</w:t>
      </w:r>
      <w:proofErr w:type="gramEnd"/>
      <w:r w:rsidRPr="009301E8">
        <w:rPr>
          <w:rFonts w:ascii="Times New Roman" w:hAnsi="Times New Roman" w:cs="Times New Roman"/>
          <w:sz w:val="24"/>
          <w:szCs w:val="24"/>
        </w:rPr>
        <w:t xml:space="preserve"> Азии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во второй половине ХХ — начале XXI в.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термины и понятия:</w:t>
      </w:r>
      <w:r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="00184605" w:rsidRPr="009301E8">
        <w:rPr>
          <w:rFonts w:ascii="Times New Roman" w:hAnsi="Times New Roman" w:cs="Times New Roman"/>
          <w:sz w:val="24"/>
          <w:szCs w:val="24"/>
        </w:rPr>
        <w:t>«экономическое чудо», новые ин</w:t>
      </w:r>
      <w:r w:rsidRPr="009301E8">
        <w:rPr>
          <w:rFonts w:ascii="Times New Roman" w:hAnsi="Times New Roman" w:cs="Times New Roman"/>
          <w:sz w:val="24"/>
          <w:szCs w:val="24"/>
        </w:rPr>
        <w:t>дустриальные страны.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персоналии:</w:t>
      </w:r>
      <w:r w:rsidRPr="009301E8">
        <w:rPr>
          <w:rFonts w:ascii="Times New Roman" w:hAnsi="Times New Roman" w:cs="Times New Roman"/>
          <w:sz w:val="24"/>
          <w:szCs w:val="24"/>
        </w:rPr>
        <w:t xml:space="preserve"> Чан Кайш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и, Цзян </w:t>
      </w:r>
      <w:proofErr w:type="spellStart"/>
      <w:r w:rsidR="00184605" w:rsidRPr="009301E8">
        <w:rPr>
          <w:rFonts w:ascii="Times New Roman" w:hAnsi="Times New Roman" w:cs="Times New Roman"/>
          <w:sz w:val="24"/>
          <w:szCs w:val="24"/>
        </w:rPr>
        <w:t>Цзинго</w:t>
      </w:r>
      <w:proofErr w:type="spellEnd"/>
      <w:r w:rsidR="00184605" w:rsidRPr="009301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84605" w:rsidRPr="009301E8">
        <w:rPr>
          <w:rFonts w:ascii="Times New Roman" w:hAnsi="Times New Roman" w:cs="Times New Roman"/>
          <w:sz w:val="24"/>
          <w:szCs w:val="24"/>
        </w:rPr>
        <w:t>Сукарно</w:t>
      </w:r>
      <w:proofErr w:type="spellEnd"/>
      <w:r w:rsidR="00184605" w:rsidRPr="009301E8">
        <w:rPr>
          <w:rFonts w:ascii="Times New Roman" w:hAnsi="Times New Roman" w:cs="Times New Roman"/>
          <w:sz w:val="24"/>
          <w:szCs w:val="24"/>
        </w:rPr>
        <w:t>, Сухар</w:t>
      </w:r>
      <w:r w:rsidRPr="009301E8">
        <w:rPr>
          <w:rFonts w:ascii="Times New Roman" w:hAnsi="Times New Roman" w:cs="Times New Roman"/>
          <w:sz w:val="24"/>
          <w:szCs w:val="24"/>
        </w:rPr>
        <w:t xml:space="preserve">то, Ли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Куан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 Ю.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Китай на пути модернизации и реформирования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Строительство основ соци</w:t>
      </w:r>
      <w:r w:rsidR="00184605" w:rsidRPr="009301E8">
        <w:rPr>
          <w:rFonts w:ascii="Times New Roman" w:hAnsi="Times New Roman" w:cs="Times New Roman"/>
          <w:sz w:val="24"/>
          <w:szCs w:val="24"/>
        </w:rPr>
        <w:t>ализма в Китае. Мао Цзэдун. Со</w:t>
      </w:r>
      <w:r w:rsidRPr="009301E8">
        <w:rPr>
          <w:rFonts w:ascii="Times New Roman" w:hAnsi="Times New Roman" w:cs="Times New Roman"/>
          <w:sz w:val="24"/>
          <w:szCs w:val="24"/>
        </w:rPr>
        <w:t>циально- политические эк</w:t>
      </w:r>
      <w:r w:rsidR="00184605" w:rsidRPr="009301E8">
        <w:rPr>
          <w:rFonts w:ascii="Times New Roman" w:hAnsi="Times New Roman" w:cs="Times New Roman"/>
          <w:sz w:val="24"/>
          <w:szCs w:val="24"/>
        </w:rPr>
        <w:t>сперименты в КНР: сущность, ре</w:t>
      </w:r>
      <w:r w:rsidRPr="009301E8">
        <w:rPr>
          <w:rFonts w:ascii="Times New Roman" w:hAnsi="Times New Roman" w:cs="Times New Roman"/>
          <w:sz w:val="24"/>
          <w:szCs w:val="24"/>
        </w:rPr>
        <w:t>зультаты и последствия. Переход к рыночным реформам и роль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Дэн Сяопина в социально- экономическом прорыве Китая. Курс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прагматических реформ. Внешняя политика КНР. Отношения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Китая с Российской Федераци</w:t>
      </w:r>
      <w:r w:rsidR="00184605" w:rsidRPr="009301E8">
        <w:rPr>
          <w:rFonts w:ascii="Times New Roman" w:hAnsi="Times New Roman" w:cs="Times New Roman"/>
          <w:sz w:val="24"/>
          <w:szCs w:val="24"/>
        </w:rPr>
        <w:t>ей на современном этапе. Созда</w:t>
      </w:r>
      <w:r w:rsidRPr="009301E8">
        <w:rPr>
          <w:rFonts w:ascii="Times New Roman" w:hAnsi="Times New Roman" w:cs="Times New Roman"/>
          <w:sz w:val="24"/>
          <w:szCs w:val="24"/>
        </w:rPr>
        <w:t>ние Шанхайской организации сотрудничества.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термины и понятия:</w:t>
      </w:r>
      <w:r w:rsidRPr="009301E8">
        <w:rPr>
          <w:rFonts w:ascii="Times New Roman" w:hAnsi="Times New Roman" w:cs="Times New Roman"/>
          <w:sz w:val="24"/>
          <w:szCs w:val="24"/>
        </w:rPr>
        <w:t xml:space="preserve"> политика «большого скачка»,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«культурная революция», хунвейбины, ШОС.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персоналии:</w:t>
      </w:r>
      <w:r w:rsidRPr="009301E8">
        <w:rPr>
          <w:rFonts w:ascii="Times New Roman" w:hAnsi="Times New Roman" w:cs="Times New Roman"/>
          <w:sz w:val="24"/>
          <w:szCs w:val="24"/>
        </w:rPr>
        <w:t xml:space="preserve"> Мао Цзэдун, Дэн Сяопин, Си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Цзиньпин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Индия во второй половине ХХ — начале XXI в.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Общее и особенное в процессе деколонизации Индии после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Второй мировой вой</w:t>
      </w:r>
      <w:r w:rsidRPr="009301E8">
        <w:rPr>
          <w:rFonts w:ascii="Times New Roman" w:hAnsi="Times New Roman" w:cs="Times New Roman"/>
          <w:sz w:val="24"/>
          <w:szCs w:val="24"/>
        </w:rPr>
        <w:t>ны. Роль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партии ИНК в борьбе за незави</w:t>
      </w:r>
      <w:r w:rsidRPr="009301E8">
        <w:rPr>
          <w:rFonts w:ascii="Times New Roman" w:hAnsi="Times New Roman" w:cs="Times New Roman"/>
          <w:sz w:val="24"/>
          <w:szCs w:val="24"/>
        </w:rPr>
        <w:t>симость страны. Раздел Бри</w:t>
      </w:r>
      <w:r w:rsidR="00184605" w:rsidRPr="009301E8">
        <w:rPr>
          <w:rFonts w:ascii="Times New Roman" w:hAnsi="Times New Roman" w:cs="Times New Roman"/>
          <w:sz w:val="24"/>
          <w:szCs w:val="24"/>
        </w:rPr>
        <w:t>танской Индии. Причины и харак</w:t>
      </w:r>
      <w:r w:rsidRPr="009301E8">
        <w:rPr>
          <w:rFonts w:ascii="Times New Roman" w:hAnsi="Times New Roman" w:cs="Times New Roman"/>
          <w:sz w:val="24"/>
          <w:szCs w:val="24"/>
        </w:rPr>
        <w:t>тер индо-пакистанских вой н и конфликтов во второй половине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ХХ в. Особенности реформ и политики модернизации Индии: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проблемы и достижения. Внешняя политика страны: основные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направления. Участие в Дви</w:t>
      </w:r>
      <w:r w:rsidR="00184605" w:rsidRPr="009301E8">
        <w:rPr>
          <w:rFonts w:ascii="Times New Roman" w:hAnsi="Times New Roman" w:cs="Times New Roman"/>
          <w:sz w:val="24"/>
          <w:szCs w:val="24"/>
        </w:rPr>
        <w:t>жении неприсоединения. Индо-па</w:t>
      </w:r>
      <w:r w:rsidRPr="009301E8">
        <w:rPr>
          <w:rFonts w:ascii="Times New Roman" w:hAnsi="Times New Roman" w:cs="Times New Roman"/>
          <w:sz w:val="24"/>
          <w:szCs w:val="24"/>
        </w:rPr>
        <w:t>кистанское противостояние: хронология, последствия. Индия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и Пакистан как ядерные державы.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 xml:space="preserve">Основные термины </w:t>
      </w:r>
      <w:r w:rsidR="00184605" w:rsidRPr="009301E8">
        <w:rPr>
          <w:rFonts w:ascii="Times New Roman" w:hAnsi="Times New Roman" w:cs="Times New Roman"/>
          <w:b/>
          <w:i/>
          <w:sz w:val="24"/>
          <w:szCs w:val="24"/>
        </w:rPr>
        <w:t>и понятия: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ИНК, религиозные вой</w:t>
      </w:r>
      <w:r w:rsidRPr="009301E8">
        <w:rPr>
          <w:rFonts w:ascii="Times New Roman" w:hAnsi="Times New Roman" w:cs="Times New Roman"/>
          <w:sz w:val="24"/>
          <w:szCs w:val="24"/>
        </w:rPr>
        <w:t>ны.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персоналии:</w:t>
      </w:r>
      <w:r w:rsidRPr="009301E8">
        <w:rPr>
          <w:rFonts w:ascii="Times New Roman" w:hAnsi="Times New Roman" w:cs="Times New Roman"/>
          <w:sz w:val="24"/>
          <w:szCs w:val="24"/>
        </w:rPr>
        <w:t xml:space="preserve"> Дж. Неру, И. Ганди, Р. Ганди, С. Ганди,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М. Сингх, Н.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Моди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Исламский мир: единство и многообразие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Исламский мир: сущность понятия, география. Предпосылки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и условия выбора пути развития. Национальн</w:t>
      </w:r>
      <w:proofErr w:type="gramStart"/>
      <w:r w:rsidRPr="009301E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301E8">
        <w:rPr>
          <w:rFonts w:ascii="Times New Roman" w:hAnsi="Times New Roman" w:cs="Times New Roman"/>
          <w:sz w:val="24"/>
          <w:szCs w:val="24"/>
        </w:rPr>
        <w:t xml:space="preserve"> патриотическая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модель развития исламского мира: страны, политически</w:t>
      </w:r>
      <w:r w:rsidR="00184605" w:rsidRPr="009301E8">
        <w:rPr>
          <w:rFonts w:ascii="Times New Roman" w:hAnsi="Times New Roman" w:cs="Times New Roman"/>
          <w:sz w:val="24"/>
          <w:szCs w:val="24"/>
        </w:rPr>
        <w:t>е лиде</w:t>
      </w:r>
      <w:r w:rsidRPr="009301E8">
        <w:rPr>
          <w:rFonts w:ascii="Times New Roman" w:hAnsi="Times New Roman" w:cs="Times New Roman"/>
          <w:sz w:val="24"/>
          <w:szCs w:val="24"/>
        </w:rPr>
        <w:t>ры, основные вехи внутриполитического развития, особенности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внешней политики. Традиц</w:t>
      </w:r>
      <w:r w:rsidR="00184605" w:rsidRPr="009301E8">
        <w:rPr>
          <w:rFonts w:ascii="Times New Roman" w:hAnsi="Times New Roman" w:cs="Times New Roman"/>
          <w:sz w:val="24"/>
          <w:szCs w:val="24"/>
        </w:rPr>
        <w:t>ионализм в исламском мире. Эко</w:t>
      </w:r>
      <w:r w:rsidRPr="009301E8">
        <w:rPr>
          <w:rFonts w:ascii="Times New Roman" w:hAnsi="Times New Roman" w:cs="Times New Roman"/>
          <w:sz w:val="24"/>
          <w:szCs w:val="24"/>
        </w:rPr>
        <w:t>номическое и социально-пол</w:t>
      </w:r>
      <w:r w:rsidR="00184605" w:rsidRPr="009301E8">
        <w:rPr>
          <w:rFonts w:ascii="Times New Roman" w:hAnsi="Times New Roman" w:cs="Times New Roman"/>
          <w:sz w:val="24"/>
          <w:szCs w:val="24"/>
        </w:rPr>
        <w:t>итическое развитие ОАЭ, Саудов</w:t>
      </w:r>
      <w:r w:rsidRPr="009301E8">
        <w:rPr>
          <w:rFonts w:ascii="Times New Roman" w:hAnsi="Times New Roman" w:cs="Times New Roman"/>
          <w:sz w:val="24"/>
          <w:szCs w:val="24"/>
        </w:rPr>
        <w:t>ской Аравии, Ирана, Иордании, Марокко, Катара, Афганистана.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Внешняя политика исламских стран. «Исламская революция»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в Иране. Исламский фундам</w:t>
      </w:r>
      <w:r w:rsidR="00184605" w:rsidRPr="009301E8">
        <w:rPr>
          <w:rFonts w:ascii="Times New Roman" w:hAnsi="Times New Roman" w:cs="Times New Roman"/>
          <w:sz w:val="24"/>
          <w:szCs w:val="24"/>
        </w:rPr>
        <w:t>ентализм. Ближневосточный конф</w:t>
      </w:r>
      <w:r w:rsidRPr="009301E8">
        <w:rPr>
          <w:rFonts w:ascii="Times New Roman" w:hAnsi="Times New Roman" w:cs="Times New Roman"/>
          <w:sz w:val="24"/>
          <w:szCs w:val="24"/>
        </w:rPr>
        <w:t>ликт. Исламский мир на современном этапе. Причины, характер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и последствия «арабской весны».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термины и понятия:</w:t>
      </w:r>
      <w:r w:rsidRPr="009301E8">
        <w:rPr>
          <w:rFonts w:ascii="Times New Roman" w:hAnsi="Times New Roman" w:cs="Times New Roman"/>
          <w:sz w:val="24"/>
          <w:szCs w:val="24"/>
        </w:rPr>
        <w:t xml:space="preserve"> ислам, исламский мир, исламский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фундаментализм, исламисты, международный терроризм.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персоналии:</w:t>
      </w:r>
      <w:r w:rsidRPr="009301E8">
        <w:rPr>
          <w:rFonts w:ascii="Times New Roman" w:hAnsi="Times New Roman" w:cs="Times New Roman"/>
          <w:sz w:val="24"/>
          <w:szCs w:val="24"/>
        </w:rPr>
        <w:t xml:space="preserve"> Г. А. Насер, М. Каддафи, С. Хусейн,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Р. М. Хомейни, Х.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Мубарак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Б.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Асад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Р.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Эрдоган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Африка к югу от Сахары: опыт независимого развития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Колониа</w:t>
      </w:r>
      <w:r w:rsidR="00184605" w:rsidRPr="009301E8">
        <w:rPr>
          <w:rFonts w:ascii="Times New Roman" w:hAnsi="Times New Roman" w:cs="Times New Roman"/>
          <w:sz w:val="24"/>
          <w:szCs w:val="24"/>
        </w:rPr>
        <w:t>льное общество. Роль итогов войны в подъёме анти</w:t>
      </w:r>
      <w:r w:rsidRPr="009301E8">
        <w:rPr>
          <w:rFonts w:ascii="Times New Roman" w:hAnsi="Times New Roman" w:cs="Times New Roman"/>
          <w:sz w:val="24"/>
          <w:szCs w:val="24"/>
        </w:rPr>
        <w:t>колониальных движений в Т</w:t>
      </w:r>
      <w:r w:rsidR="00184605" w:rsidRPr="009301E8">
        <w:rPr>
          <w:rFonts w:ascii="Times New Roman" w:hAnsi="Times New Roman" w:cs="Times New Roman"/>
          <w:sz w:val="24"/>
          <w:szCs w:val="24"/>
        </w:rPr>
        <w:t>ропической и Южной Африке. Кру</w:t>
      </w:r>
      <w:r w:rsidRPr="009301E8">
        <w:rPr>
          <w:rFonts w:ascii="Times New Roman" w:hAnsi="Times New Roman" w:cs="Times New Roman"/>
          <w:sz w:val="24"/>
          <w:szCs w:val="24"/>
        </w:rPr>
        <w:t xml:space="preserve">шение колониальной системы </w:t>
      </w:r>
      <w:r w:rsidR="00184605" w:rsidRPr="009301E8">
        <w:rPr>
          <w:rFonts w:ascii="Times New Roman" w:hAnsi="Times New Roman" w:cs="Times New Roman"/>
          <w:sz w:val="24"/>
          <w:szCs w:val="24"/>
        </w:rPr>
        <w:t>и его последствия. Проблема вы</w:t>
      </w:r>
      <w:r w:rsidRPr="009301E8">
        <w:rPr>
          <w:rFonts w:ascii="Times New Roman" w:hAnsi="Times New Roman" w:cs="Times New Roman"/>
          <w:sz w:val="24"/>
          <w:szCs w:val="24"/>
        </w:rPr>
        <w:t>бора пути развития. Конфликты на Африканском континенте.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Попытки создания демократии</w:t>
      </w:r>
      <w:r w:rsidR="00184605" w:rsidRPr="009301E8">
        <w:rPr>
          <w:rFonts w:ascii="Times New Roman" w:hAnsi="Times New Roman" w:cs="Times New Roman"/>
          <w:sz w:val="24"/>
          <w:szCs w:val="24"/>
        </w:rPr>
        <w:t xml:space="preserve"> и возникновение диктатур в Аф</w:t>
      </w:r>
      <w:r w:rsidRPr="009301E8">
        <w:rPr>
          <w:rFonts w:ascii="Times New Roman" w:hAnsi="Times New Roman" w:cs="Times New Roman"/>
          <w:sz w:val="24"/>
          <w:szCs w:val="24"/>
        </w:rPr>
        <w:t>рике. Основные проблемы в развитии стран Африки.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термины и понятия:</w:t>
      </w:r>
      <w:r w:rsidRPr="009301E8">
        <w:rPr>
          <w:rFonts w:ascii="Times New Roman" w:hAnsi="Times New Roman" w:cs="Times New Roman"/>
          <w:sz w:val="24"/>
          <w:szCs w:val="24"/>
        </w:rPr>
        <w:t xml:space="preserve"> апартеид, сепаратизм.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персоналии:</w:t>
      </w:r>
      <w:r w:rsidRPr="009301E8">
        <w:rPr>
          <w:rFonts w:ascii="Times New Roman" w:hAnsi="Times New Roman" w:cs="Times New Roman"/>
          <w:sz w:val="24"/>
          <w:szCs w:val="24"/>
        </w:rPr>
        <w:t xml:space="preserve"> Н.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Мандела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Ж.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Мобуту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, П. Лумумба.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lastRenderedPageBreak/>
        <w:t>Латинская Америка: между авторитаризмом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и демократией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Положение стран Латинск</w:t>
      </w:r>
      <w:r w:rsidR="005E780A" w:rsidRPr="009301E8">
        <w:rPr>
          <w:rFonts w:ascii="Times New Roman" w:hAnsi="Times New Roman" w:cs="Times New Roman"/>
          <w:sz w:val="24"/>
          <w:szCs w:val="24"/>
        </w:rPr>
        <w:t>ой Америки в середине ХХ в. Аг</w:t>
      </w:r>
      <w:r w:rsidRPr="009301E8">
        <w:rPr>
          <w:rFonts w:ascii="Times New Roman" w:hAnsi="Times New Roman" w:cs="Times New Roman"/>
          <w:sz w:val="24"/>
          <w:szCs w:val="24"/>
        </w:rPr>
        <w:t>рарные реформы и импортозамещающая индустриализация.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Национа</w:t>
      </w:r>
      <w:proofErr w:type="gramStart"/>
      <w:r w:rsidRPr="009301E8">
        <w:rPr>
          <w:rFonts w:ascii="Times New Roman" w:hAnsi="Times New Roman" w:cs="Times New Roman"/>
          <w:sz w:val="24"/>
          <w:szCs w:val="24"/>
        </w:rPr>
        <w:t>л-</w:t>
      </w:r>
      <w:proofErr w:type="gramEnd"/>
      <w:r w:rsidRPr="009301E8">
        <w:rPr>
          <w:rFonts w:ascii="Times New Roman" w:hAnsi="Times New Roman" w:cs="Times New Roman"/>
          <w:sz w:val="24"/>
          <w:szCs w:val="24"/>
        </w:rPr>
        <w:t xml:space="preserve"> реформаторские режимы в Аргентине, Бразилии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и Мексике. Кубинская революц</w:t>
      </w:r>
      <w:r w:rsidR="005E780A" w:rsidRPr="009301E8">
        <w:rPr>
          <w:rFonts w:ascii="Times New Roman" w:hAnsi="Times New Roman" w:cs="Times New Roman"/>
          <w:sz w:val="24"/>
          <w:szCs w:val="24"/>
        </w:rPr>
        <w:t>ия: причины, участники, ход со</w:t>
      </w:r>
      <w:r w:rsidRPr="009301E8">
        <w:rPr>
          <w:rFonts w:ascii="Times New Roman" w:hAnsi="Times New Roman" w:cs="Times New Roman"/>
          <w:sz w:val="24"/>
          <w:szCs w:val="24"/>
        </w:rPr>
        <w:t>бытий, результаты. Модерниз</w:t>
      </w:r>
      <w:r w:rsidR="005E780A" w:rsidRPr="009301E8">
        <w:rPr>
          <w:rFonts w:ascii="Times New Roman" w:hAnsi="Times New Roman" w:cs="Times New Roman"/>
          <w:sz w:val="24"/>
          <w:szCs w:val="24"/>
        </w:rPr>
        <w:t>ация и военные диктатуры. Рево</w:t>
      </w:r>
      <w:r w:rsidRPr="009301E8">
        <w:rPr>
          <w:rFonts w:ascii="Times New Roman" w:hAnsi="Times New Roman" w:cs="Times New Roman"/>
          <w:sz w:val="24"/>
          <w:szCs w:val="24"/>
        </w:rPr>
        <w:t>люции в странах Латинской Америк</w:t>
      </w:r>
      <w:r w:rsidR="005E780A" w:rsidRPr="009301E8">
        <w:rPr>
          <w:rFonts w:ascii="Times New Roman" w:hAnsi="Times New Roman" w:cs="Times New Roman"/>
          <w:sz w:val="24"/>
          <w:szCs w:val="24"/>
        </w:rPr>
        <w:t>и: общее и особенное. Де</w:t>
      </w:r>
      <w:r w:rsidRPr="009301E8">
        <w:rPr>
          <w:rFonts w:ascii="Times New Roman" w:hAnsi="Times New Roman" w:cs="Times New Roman"/>
          <w:sz w:val="24"/>
          <w:szCs w:val="24"/>
        </w:rPr>
        <w:t>мократизация 1990-х гг. и «левый поворот». Интеграционные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процессы в Латинской Америке.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термины и понятия: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«аргентинский парадокс», </w:t>
      </w:r>
      <w:proofErr w:type="spellStart"/>
      <w:r w:rsidR="005E780A" w:rsidRPr="009301E8">
        <w:rPr>
          <w:rFonts w:ascii="Times New Roman" w:hAnsi="Times New Roman" w:cs="Times New Roman"/>
          <w:sz w:val="24"/>
          <w:szCs w:val="24"/>
        </w:rPr>
        <w:t>перо</w:t>
      </w:r>
      <w:r w:rsidRPr="009301E8">
        <w:rPr>
          <w:rFonts w:ascii="Times New Roman" w:hAnsi="Times New Roman" w:cs="Times New Roman"/>
          <w:sz w:val="24"/>
          <w:szCs w:val="24"/>
        </w:rPr>
        <w:t>низм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, военная диктатура, МЕРКОСУР.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персоналии:</w:t>
      </w:r>
      <w:r w:rsidRPr="009301E8">
        <w:rPr>
          <w:rFonts w:ascii="Times New Roman" w:hAnsi="Times New Roman" w:cs="Times New Roman"/>
          <w:sz w:val="24"/>
          <w:szCs w:val="24"/>
        </w:rPr>
        <w:t xml:space="preserve"> Ж.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Варгас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Х.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Перон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Л. </w:t>
      </w:r>
      <w:proofErr w:type="spellStart"/>
      <w:r w:rsidR="005E780A" w:rsidRPr="009301E8">
        <w:rPr>
          <w:rFonts w:ascii="Times New Roman" w:hAnsi="Times New Roman" w:cs="Times New Roman"/>
          <w:sz w:val="24"/>
          <w:szCs w:val="24"/>
        </w:rPr>
        <w:t>Карденас</w:t>
      </w:r>
      <w:proofErr w:type="spellEnd"/>
      <w:r w:rsidR="005E780A" w:rsidRPr="009301E8">
        <w:rPr>
          <w:rFonts w:ascii="Times New Roman" w:hAnsi="Times New Roman" w:cs="Times New Roman"/>
          <w:sz w:val="24"/>
          <w:szCs w:val="24"/>
        </w:rPr>
        <w:t>, Ф. Каст</w:t>
      </w:r>
      <w:r w:rsidRPr="009301E8">
        <w:rPr>
          <w:rFonts w:ascii="Times New Roman" w:hAnsi="Times New Roman" w:cs="Times New Roman"/>
          <w:sz w:val="24"/>
          <w:szCs w:val="24"/>
        </w:rPr>
        <w:t xml:space="preserve">ро, Э. Че Гевара, А. Пиночет, С.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Альенде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У.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Чавес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Н.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Мадуро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1E8">
        <w:rPr>
          <w:rFonts w:ascii="Times New Roman" w:hAnsi="Times New Roman" w:cs="Times New Roman"/>
          <w:b/>
          <w:sz w:val="24"/>
          <w:szCs w:val="24"/>
        </w:rPr>
        <w:t xml:space="preserve">Раздел VII. Наука и культура в </w:t>
      </w:r>
      <w:proofErr w:type="gramStart"/>
      <w:r w:rsidRPr="009301E8">
        <w:rPr>
          <w:rFonts w:ascii="Times New Roman" w:hAnsi="Times New Roman" w:cs="Times New Roman"/>
          <w:b/>
          <w:sz w:val="24"/>
          <w:szCs w:val="24"/>
        </w:rPr>
        <w:t>ХХ</w:t>
      </w:r>
      <w:proofErr w:type="gramEnd"/>
      <w:r w:rsidRPr="009301E8">
        <w:rPr>
          <w:rFonts w:ascii="Times New Roman" w:hAnsi="Times New Roman" w:cs="Times New Roman"/>
          <w:b/>
          <w:sz w:val="24"/>
          <w:szCs w:val="24"/>
        </w:rPr>
        <w:t>–XXI вв. 2 ч (5 ч)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Научно- технический прогресс и общественно-политическая мысль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Развитие науки и техники в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межвоенный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 период: ведущие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тенденции, отрасли и достижени</w:t>
      </w:r>
      <w:r w:rsidR="005E780A" w:rsidRPr="009301E8">
        <w:rPr>
          <w:rFonts w:ascii="Times New Roman" w:hAnsi="Times New Roman" w:cs="Times New Roman"/>
          <w:sz w:val="24"/>
          <w:szCs w:val="24"/>
        </w:rPr>
        <w:t>я. Вторая мировая вой на и тех</w:t>
      </w:r>
      <w:r w:rsidRPr="009301E8">
        <w:rPr>
          <w:rFonts w:ascii="Times New Roman" w:hAnsi="Times New Roman" w:cs="Times New Roman"/>
          <w:sz w:val="24"/>
          <w:szCs w:val="24"/>
        </w:rPr>
        <w:t>нический прогресс. Ускорение научно- технического прогресса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и его последствия. Развитие медицины, биохимии и генетики во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второй половине ХХ — начале XXI в. Основные этапы развития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и роль электроники и робототехники в новейшей истории.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термины и понятия:</w:t>
      </w:r>
      <w:r w:rsidRPr="009301E8">
        <w:rPr>
          <w:rFonts w:ascii="Times New Roman" w:hAnsi="Times New Roman" w:cs="Times New Roman"/>
          <w:sz w:val="24"/>
          <w:szCs w:val="24"/>
        </w:rPr>
        <w:t xml:space="preserve"> на</w:t>
      </w:r>
      <w:r w:rsidR="005E780A" w:rsidRPr="009301E8">
        <w:rPr>
          <w:rFonts w:ascii="Times New Roman" w:hAnsi="Times New Roman" w:cs="Times New Roman"/>
          <w:sz w:val="24"/>
          <w:szCs w:val="24"/>
        </w:rPr>
        <w:t>учно- технический прогресс, ге</w:t>
      </w:r>
      <w:r w:rsidRPr="009301E8">
        <w:rPr>
          <w:rFonts w:ascii="Times New Roman" w:hAnsi="Times New Roman" w:cs="Times New Roman"/>
          <w:sz w:val="24"/>
          <w:szCs w:val="24"/>
        </w:rPr>
        <w:t>нетика, Интернет, теория фаз циви</w:t>
      </w:r>
      <w:r w:rsidR="005E780A" w:rsidRPr="009301E8">
        <w:rPr>
          <w:rFonts w:ascii="Times New Roman" w:hAnsi="Times New Roman" w:cs="Times New Roman"/>
          <w:sz w:val="24"/>
          <w:szCs w:val="24"/>
        </w:rPr>
        <w:t>лизационного развития, государ</w:t>
      </w:r>
      <w:r w:rsidRPr="009301E8">
        <w:rPr>
          <w:rFonts w:ascii="Times New Roman" w:hAnsi="Times New Roman" w:cs="Times New Roman"/>
          <w:sz w:val="24"/>
          <w:szCs w:val="24"/>
        </w:rPr>
        <w:t>ство всеобщего благоденствия, социология, политология, психоанализ.</w:t>
      </w:r>
      <w:proofErr w:type="gramEnd"/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персоналии:</w:t>
      </w:r>
      <w:r w:rsidRPr="009301E8">
        <w:rPr>
          <w:rFonts w:ascii="Times New Roman" w:hAnsi="Times New Roman" w:cs="Times New Roman"/>
          <w:sz w:val="24"/>
          <w:szCs w:val="24"/>
        </w:rPr>
        <w:t xml:space="preserve"> Ч.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Линдберг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П. Дирак, В.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Гейнзберг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,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О.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Ган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В.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Штрасман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Н. Бор, Ф.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Жоли</w:t>
      </w:r>
      <w:proofErr w:type="gramStart"/>
      <w:r w:rsidRPr="009301E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301E8">
        <w:rPr>
          <w:rFonts w:ascii="Times New Roman" w:hAnsi="Times New Roman" w:cs="Times New Roman"/>
          <w:sz w:val="24"/>
          <w:szCs w:val="24"/>
        </w:rPr>
        <w:t xml:space="preserve"> Кюри, А. Вейсман, Т. Морган,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Д. Уотсон, Ф. Крик, О. Шпенглер, А. Тойнби, О.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Тоффлер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, Д. Белл,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У.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Ростоу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Дж.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Гэлбрайт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Дж.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Кейнс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Й.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Шумпетер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, М. Фридман,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З. Фрейд.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Основные направления в искусстве и массовая культура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Модернизм в искусстве: </w:t>
      </w:r>
      <w:r w:rsidR="005E780A" w:rsidRPr="009301E8">
        <w:rPr>
          <w:rFonts w:ascii="Times New Roman" w:hAnsi="Times New Roman" w:cs="Times New Roman"/>
          <w:sz w:val="24"/>
          <w:szCs w:val="24"/>
        </w:rPr>
        <w:t>сущность, основные течения, на</w:t>
      </w:r>
      <w:r w:rsidRPr="009301E8">
        <w:rPr>
          <w:rFonts w:ascii="Times New Roman" w:hAnsi="Times New Roman" w:cs="Times New Roman"/>
          <w:sz w:val="24"/>
          <w:szCs w:val="24"/>
        </w:rPr>
        <w:t>правления и представители. Основные направления и жанры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литературы: особенности, темы, представители и произведения.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Развитие театрального искусства в ХХ — первой половине XXI в.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Музыкальное искусство. Тоталитаризм и культура. Массовая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культура.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термины и понятия:</w:t>
      </w:r>
      <w:r w:rsidRPr="009301E8">
        <w:rPr>
          <w:rFonts w:ascii="Times New Roman" w:hAnsi="Times New Roman" w:cs="Times New Roman"/>
          <w:sz w:val="24"/>
          <w:szCs w:val="24"/>
        </w:rPr>
        <w:t xml:space="preserve"> модернизм, кубизм, сюрреализм,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футуризм, абстракционизм, конструктивизм, дизайн, критический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реализм, психологический реализм, авангардизм, экзистенциализм,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экспрессионизм, социалистический 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реализм, поп-музыка, рок, </w:t>
      </w:r>
      <w:proofErr w:type="spellStart"/>
      <w:r w:rsidR="005E780A" w:rsidRPr="009301E8">
        <w:rPr>
          <w:rFonts w:ascii="Times New Roman" w:hAnsi="Times New Roman" w:cs="Times New Roman"/>
          <w:sz w:val="24"/>
          <w:szCs w:val="24"/>
        </w:rPr>
        <w:t>соно</w:t>
      </w:r>
      <w:r w:rsidRPr="009301E8">
        <w:rPr>
          <w:rFonts w:ascii="Times New Roman" w:hAnsi="Times New Roman" w:cs="Times New Roman"/>
          <w:sz w:val="24"/>
          <w:szCs w:val="24"/>
        </w:rPr>
        <w:t>ристика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монументализм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массовая культура, поп-арт,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перформанс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,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инсталляция,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ленд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-арт,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инвайронмент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t>Основные персоналии:</w:t>
      </w:r>
      <w:r w:rsidRPr="009301E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301E8">
        <w:rPr>
          <w:rFonts w:ascii="Times New Roman" w:hAnsi="Times New Roman" w:cs="Times New Roman"/>
          <w:sz w:val="24"/>
          <w:szCs w:val="24"/>
        </w:rPr>
        <w:t xml:space="preserve">П. Пикассо, Ж. Брак, Ф.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Леже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, С. Дали,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В. Кандинский, П.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Модриан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Ле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 Кор</w:t>
      </w:r>
      <w:r w:rsidR="005E780A" w:rsidRPr="009301E8">
        <w:rPr>
          <w:rFonts w:ascii="Times New Roman" w:hAnsi="Times New Roman" w:cs="Times New Roman"/>
          <w:sz w:val="24"/>
          <w:szCs w:val="24"/>
        </w:rPr>
        <w:t>бюзье, И. И. Леонидов, У. Фолк</w:t>
      </w:r>
      <w:r w:rsidRPr="009301E8">
        <w:rPr>
          <w:rFonts w:ascii="Times New Roman" w:hAnsi="Times New Roman" w:cs="Times New Roman"/>
          <w:sz w:val="24"/>
          <w:szCs w:val="24"/>
        </w:rPr>
        <w:t>нер, Э. Хемингуэй, Г. Бёлль, С. Цвейг, Б. Шоу, Т. Драйзер, С. Моэм,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Дж. Голсуорси, Э. М. Ремарк, Р. Олдингтон, К. С. Станиславский,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В. Э. Мейерхольд, М.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Рейнхардт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, Ф. Г</w:t>
      </w:r>
      <w:r w:rsidR="005E780A" w:rsidRPr="009301E8">
        <w:rPr>
          <w:rFonts w:ascii="Times New Roman" w:hAnsi="Times New Roman" w:cs="Times New Roman"/>
          <w:sz w:val="24"/>
          <w:szCs w:val="24"/>
        </w:rPr>
        <w:t>арсиа Лорка, П. Неруда, Р. Рол</w:t>
      </w:r>
      <w:r w:rsidRPr="009301E8">
        <w:rPr>
          <w:rFonts w:ascii="Times New Roman" w:hAnsi="Times New Roman" w:cs="Times New Roman"/>
          <w:sz w:val="24"/>
          <w:szCs w:val="24"/>
        </w:rPr>
        <w:t>лан, А. Барбюс, Л. Арагон, Ф. Кафка,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П.</w:t>
      </w:r>
      <w:proofErr w:type="gramEnd"/>
      <w:r w:rsidR="005E780A" w:rsidRPr="009301E8">
        <w:rPr>
          <w:rFonts w:ascii="Times New Roman" w:hAnsi="Times New Roman" w:cs="Times New Roman"/>
          <w:sz w:val="24"/>
          <w:szCs w:val="24"/>
        </w:rPr>
        <w:t xml:space="preserve"> Сартр, А. Камю, И. Ф. Стра</w:t>
      </w:r>
      <w:r w:rsidRPr="009301E8">
        <w:rPr>
          <w:rFonts w:ascii="Times New Roman" w:hAnsi="Times New Roman" w:cs="Times New Roman"/>
          <w:sz w:val="24"/>
          <w:szCs w:val="24"/>
        </w:rPr>
        <w:t xml:space="preserve">винский, Б.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Барток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Л.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Дюрей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Мийо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Ф.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Пуленк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, Дж. Гершвин,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С. В. Рахманинов, А. Тосканини, Л.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Стоковский</w:t>
      </w:r>
      <w:proofErr w:type="spellEnd"/>
      <w:r w:rsidR="005E780A" w:rsidRPr="009301E8">
        <w:rPr>
          <w:rFonts w:ascii="Times New Roman" w:hAnsi="Times New Roman" w:cs="Times New Roman"/>
          <w:sz w:val="24"/>
          <w:szCs w:val="24"/>
        </w:rPr>
        <w:t xml:space="preserve">, Б. </w:t>
      </w:r>
      <w:proofErr w:type="spellStart"/>
      <w:r w:rsidR="005E780A" w:rsidRPr="009301E8">
        <w:rPr>
          <w:rFonts w:ascii="Times New Roman" w:hAnsi="Times New Roman" w:cs="Times New Roman"/>
          <w:sz w:val="24"/>
          <w:szCs w:val="24"/>
        </w:rPr>
        <w:t>Гудмэн</w:t>
      </w:r>
      <w:proofErr w:type="spellEnd"/>
      <w:r w:rsidR="005E780A" w:rsidRPr="009301E8">
        <w:rPr>
          <w:rFonts w:ascii="Times New Roman" w:hAnsi="Times New Roman" w:cs="Times New Roman"/>
          <w:sz w:val="24"/>
          <w:szCs w:val="24"/>
        </w:rPr>
        <w:t xml:space="preserve">, Л. </w:t>
      </w:r>
      <w:proofErr w:type="spellStart"/>
      <w:r w:rsidR="005E780A" w:rsidRPr="009301E8">
        <w:rPr>
          <w:rFonts w:ascii="Times New Roman" w:hAnsi="Times New Roman" w:cs="Times New Roman"/>
          <w:sz w:val="24"/>
          <w:szCs w:val="24"/>
        </w:rPr>
        <w:t>Арм</w:t>
      </w:r>
      <w:r w:rsidRPr="009301E8">
        <w:rPr>
          <w:rFonts w:ascii="Times New Roman" w:hAnsi="Times New Roman" w:cs="Times New Roman"/>
          <w:sz w:val="24"/>
          <w:szCs w:val="24"/>
        </w:rPr>
        <w:t>стронг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Эллингтон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К.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Пендерецкий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 xml:space="preserve">, К. </w:t>
      </w:r>
      <w:proofErr w:type="spellStart"/>
      <w:r w:rsidRPr="009301E8">
        <w:rPr>
          <w:rFonts w:ascii="Times New Roman" w:hAnsi="Times New Roman" w:cs="Times New Roman"/>
          <w:sz w:val="24"/>
          <w:szCs w:val="24"/>
        </w:rPr>
        <w:t>Штокхаузен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, Г. Уэллс,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 xml:space="preserve">О. Хаксли, Д. Оруэлл, У. Дисней, Ч. 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Чаплин, Р. Лихтенштейн, Э. </w:t>
      </w:r>
      <w:proofErr w:type="spellStart"/>
      <w:r w:rsidR="005E780A" w:rsidRPr="009301E8">
        <w:rPr>
          <w:rFonts w:ascii="Times New Roman" w:hAnsi="Times New Roman" w:cs="Times New Roman"/>
          <w:sz w:val="24"/>
          <w:szCs w:val="24"/>
        </w:rPr>
        <w:t>Уор</w:t>
      </w:r>
      <w:r w:rsidRPr="009301E8">
        <w:rPr>
          <w:rFonts w:ascii="Times New Roman" w:hAnsi="Times New Roman" w:cs="Times New Roman"/>
          <w:sz w:val="24"/>
          <w:szCs w:val="24"/>
        </w:rPr>
        <w:t>хол</w:t>
      </w:r>
      <w:proofErr w:type="spellEnd"/>
      <w:r w:rsidRPr="009301E8">
        <w:rPr>
          <w:rFonts w:ascii="Times New Roman" w:hAnsi="Times New Roman" w:cs="Times New Roman"/>
          <w:sz w:val="24"/>
          <w:szCs w:val="24"/>
        </w:rPr>
        <w:t>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1E8">
        <w:rPr>
          <w:rFonts w:ascii="Times New Roman" w:hAnsi="Times New Roman" w:cs="Times New Roman"/>
          <w:b/>
          <w:sz w:val="24"/>
          <w:szCs w:val="24"/>
        </w:rPr>
        <w:t>Раздел VIII. Проблемы мирового развития в начале</w:t>
      </w:r>
      <w:r w:rsidR="005E780A" w:rsidRPr="009301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b/>
          <w:sz w:val="24"/>
          <w:szCs w:val="24"/>
        </w:rPr>
        <w:t>третьего тысячелетия. 1 ч (2 ч)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 xml:space="preserve">Основные проблемы </w:t>
      </w:r>
      <w:proofErr w:type="gramStart"/>
      <w:r w:rsidRPr="009301E8">
        <w:rPr>
          <w:rFonts w:ascii="Times New Roman" w:hAnsi="Times New Roman" w:cs="Times New Roman"/>
          <w:sz w:val="24"/>
          <w:szCs w:val="24"/>
        </w:rPr>
        <w:t>развития современного общества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Предпосылки появления глобальных проблем</w:t>
      </w:r>
      <w:proofErr w:type="gramEnd"/>
      <w:r w:rsidRPr="009301E8">
        <w:rPr>
          <w:rFonts w:ascii="Times New Roman" w:hAnsi="Times New Roman" w:cs="Times New Roman"/>
          <w:sz w:val="24"/>
          <w:szCs w:val="24"/>
        </w:rPr>
        <w:t xml:space="preserve"> в современном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мире. Многообразие проблем, с</w:t>
      </w:r>
      <w:r w:rsidR="005E780A" w:rsidRPr="009301E8">
        <w:rPr>
          <w:rFonts w:ascii="Times New Roman" w:hAnsi="Times New Roman" w:cs="Times New Roman"/>
          <w:sz w:val="24"/>
          <w:szCs w:val="24"/>
        </w:rPr>
        <w:t>вязанных с угрозами существова</w:t>
      </w:r>
      <w:r w:rsidRPr="009301E8">
        <w:rPr>
          <w:rFonts w:ascii="Times New Roman" w:hAnsi="Times New Roman" w:cs="Times New Roman"/>
          <w:sz w:val="24"/>
          <w:szCs w:val="24"/>
        </w:rPr>
        <w:t>нию человечества. Военная угроза человечеству. Международный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терроризм: причины возникновения, методы террора. Борьба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с международным терроризмом на современном этапе. Проблема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ресурсов и экологии. Глобализация экономики и её последствия.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sz w:val="24"/>
          <w:szCs w:val="24"/>
        </w:rPr>
        <w:t>Институты международного с</w:t>
      </w:r>
      <w:r w:rsidR="005E780A" w:rsidRPr="009301E8">
        <w:rPr>
          <w:rFonts w:ascii="Times New Roman" w:hAnsi="Times New Roman" w:cs="Times New Roman"/>
          <w:sz w:val="24"/>
          <w:szCs w:val="24"/>
        </w:rPr>
        <w:t>отрудничества. Противоречия но</w:t>
      </w:r>
      <w:r w:rsidRPr="009301E8">
        <w:rPr>
          <w:rFonts w:ascii="Times New Roman" w:hAnsi="Times New Roman" w:cs="Times New Roman"/>
          <w:sz w:val="24"/>
          <w:szCs w:val="24"/>
        </w:rPr>
        <w:t>вого миропорядка.</w:t>
      </w:r>
    </w:p>
    <w:p w:rsidR="00D40873" w:rsidRPr="009301E8" w:rsidRDefault="00D40873" w:rsidP="001E2F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301E8">
        <w:rPr>
          <w:rFonts w:ascii="Times New Roman" w:hAnsi="Times New Roman" w:cs="Times New Roman"/>
          <w:b/>
          <w:i/>
          <w:sz w:val="24"/>
          <w:szCs w:val="24"/>
        </w:rPr>
        <w:lastRenderedPageBreak/>
        <w:t>Основные термины и понятия</w:t>
      </w:r>
      <w:r w:rsidR="005E780A" w:rsidRPr="009301E8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глобальные проблемы, междуна</w:t>
      </w:r>
      <w:r w:rsidRPr="009301E8">
        <w:rPr>
          <w:rFonts w:ascii="Times New Roman" w:hAnsi="Times New Roman" w:cs="Times New Roman"/>
          <w:sz w:val="24"/>
          <w:szCs w:val="24"/>
        </w:rPr>
        <w:t>родный терроризм, техногенная катастрофа, концепция устойчивого</w:t>
      </w:r>
      <w:r w:rsidR="005E780A" w:rsidRPr="009301E8">
        <w:rPr>
          <w:rFonts w:ascii="Times New Roman" w:hAnsi="Times New Roman" w:cs="Times New Roman"/>
          <w:sz w:val="24"/>
          <w:szCs w:val="24"/>
        </w:rPr>
        <w:t xml:space="preserve"> </w:t>
      </w:r>
      <w:r w:rsidRPr="009301E8">
        <w:rPr>
          <w:rFonts w:ascii="Times New Roman" w:hAnsi="Times New Roman" w:cs="Times New Roman"/>
          <w:sz w:val="24"/>
          <w:szCs w:val="24"/>
        </w:rPr>
        <w:t>развития человечества, глобализация, антиглобализм.</w:t>
      </w:r>
    </w:p>
    <w:p w:rsidR="00B22A70" w:rsidRPr="009301E8" w:rsidRDefault="00D40873" w:rsidP="001E2F5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1E8">
        <w:rPr>
          <w:rFonts w:ascii="Times New Roman" w:hAnsi="Times New Roman" w:cs="Times New Roman"/>
          <w:b/>
          <w:sz w:val="24"/>
          <w:szCs w:val="24"/>
        </w:rPr>
        <w:t>Итоговое обобщение. 1 ч (1 ч)</w:t>
      </w:r>
    </w:p>
    <w:p w:rsidR="00B37FF2" w:rsidRPr="009301E8" w:rsidRDefault="00491A08" w:rsidP="001E2F51">
      <w:pPr>
        <w:pStyle w:val="Default"/>
        <w:contextualSpacing/>
        <w:jc w:val="center"/>
        <w:rPr>
          <w:b/>
        </w:rPr>
      </w:pPr>
      <w:r w:rsidRPr="009301E8">
        <w:rPr>
          <w:b/>
        </w:rPr>
        <w:t>Содержание учеб</w:t>
      </w:r>
      <w:r w:rsidR="001E2F51">
        <w:rPr>
          <w:b/>
        </w:rPr>
        <w:t xml:space="preserve">ного курса «История России» </w:t>
      </w:r>
      <w:proofErr w:type="gramStart"/>
      <w:r w:rsidR="001E2F51">
        <w:rPr>
          <w:b/>
        </w:rPr>
        <w:t xml:space="preserve">( </w:t>
      </w:r>
      <w:proofErr w:type="gramEnd"/>
      <w:r w:rsidR="001E2F51">
        <w:rPr>
          <w:b/>
        </w:rPr>
        <w:t>40</w:t>
      </w:r>
      <w:r w:rsidRPr="009301E8">
        <w:rPr>
          <w:b/>
        </w:rPr>
        <w:t xml:space="preserve"> часов)</w:t>
      </w:r>
    </w:p>
    <w:p w:rsidR="00B37FF2" w:rsidRPr="009301E8" w:rsidRDefault="00B37FF2" w:rsidP="001E2F51">
      <w:pPr>
        <w:pStyle w:val="Default"/>
        <w:ind w:firstLine="708"/>
        <w:contextualSpacing/>
        <w:jc w:val="both"/>
      </w:pPr>
      <w:r w:rsidRPr="009301E8">
        <w:t xml:space="preserve">Возвращение страны к мирной жизни. Восстановление промышленности. Сельское хозяйство. Денежная реформа. Политическое развитие страны. Ужесточение идеологического контроля. Углубление конфронтации бывших союзников. «Доктрина Трумэна» и «план Маршалла». Образование военных блоков. Противостояние в Азии. Смерть Сталина и новый политический курс. Приход к власти Хрущева. Реформы. Экономические проблемы. Искусство в первые послевоенные годы. Наука и образование. Литературное творчество. Театр, кино, музыка. Интеллигенция и власть.  Внешняя политика после смерти Сталина. Внешняя политика Хрущева. Карибский кризис. </w:t>
      </w:r>
    </w:p>
    <w:p w:rsidR="00B37FF2" w:rsidRPr="009301E8" w:rsidRDefault="00B37FF2" w:rsidP="001E2F51">
      <w:pPr>
        <w:pStyle w:val="Default"/>
        <w:ind w:firstLine="708"/>
        <w:contextualSpacing/>
        <w:jc w:val="both"/>
      </w:pPr>
      <w:r w:rsidRPr="009301E8">
        <w:t xml:space="preserve">Приход к власти Брежнева. Конституция 1977 г. </w:t>
      </w:r>
      <w:proofErr w:type="spellStart"/>
      <w:r w:rsidRPr="009301E8">
        <w:t>Косыгинская</w:t>
      </w:r>
      <w:proofErr w:type="spellEnd"/>
      <w:r w:rsidRPr="009301E8">
        <w:t xml:space="preserve"> реформа. Ситуация в сельском хозяйстве. Образование и наука. Литература и искусство. Достижения советского спорта. Изменения в структуре населения. Советское общество потребления. Досуг и повседневная жизнь. Международная ситуация. Начало политики разрядки. Советско-американские отношения в первой половине 1970-х гг.  противоречия политики разрядки и ее кризис. Внешняя политика во второй половине 1980-х гг. Приход к власти Горбачева. Гласность. Демократизация и крах политической монополии КПСС. Политика ускорения. От  ускорения к реформам. Общество в эпоху перестройки. </w:t>
      </w:r>
    </w:p>
    <w:p w:rsidR="00B37FF2" w:rsidRPr="009301E8" w:rsidRDefault="00B37FF2" w:rsidP="001E2F51">
      <w:pPr>
        <w:pStyle w:val="Default"/>
        <w:ind w:firstLine="708"/>
        <w:contextualSpacing/>
        <w:jc w:val="both"/>
      </w:pPr>
      <w:r w:rsidRPr="009301E8">
        <w:t>Концепция «нового политического мышления». Распад социалистического лагеря. Обострение межнациональных отношений. Парад суверенитетов. Августовский путч 1991 г. и распад СССР.</w:t>
      </w:r>
    </w:p>
    <w:p w:rsidR="00B37FF2" w:rsidRPr="009301E8" w:rsidRDefault="00B37FF2" w:rsidP="001E2F51">
      <w:pPr>
        <w:pStyle w:val="Default"/>
        <w:contextualSpacing/>
        <w:jc w:val="center"/>
        <w:rPr>
          <w:b/>
        </w:rPr>
      </w:pPr>
      <w:r w:rsidRPr="009301E8">
        <w:rPr>
          <w:b/>
        </w:rPr>
        <w:t>Российская Федерация в 1991-2016 гг.</w:t>
      </w:r>
    </w:p>
    <w:p w:rsidR="00B37FF2" w:rsidRPr="009301E8" w:rsidRDefault="00B37FF2" w:rsidP="001E2F51">
      <w:pPr>
        <w:pStyle w:val="Default"/>
        <w:ind w:firstLine="708"/>
        <w:contextualSpacing/>
        <w:jc w:val="both"/>
      </w:pPr>
      <w:r w:rsidRPr="009301E8">
        <w:t xml:space="preserve">Необходимость экономических реформ. «Шоковая терапия». Первые результаты экономических реформ. </w:t>
      </w:r>
    </w:p>
    <w:p w:rsidR="00B37FF2" w:rsidRPr="009301E8" w:rsidRDefault="00B37FF2" w:rsidP="001E2F51">
      <w:pPr>
        <w:pStyle w:val="Default"/>
        <w:ind w:firstLine="708"/>
        <w:contextualSpacing/>
        <w:jc w:val="both"/>
      </w:pPr>
      <w:r w:rsidRPr="009301E8">
        <w:t xml:space="preserve">Начало противостояния исполнительной и законодательной власти. Политико-конституционный кризис. Принятие новой Конституции России. Основные политические партии и движения. Нарастание негативных тенденций в экономике. Денежный этап приватизации и залоговые аукционы. Взаимоотношения центральной власти и субъектов Федерации. Конфликт в Чеченской Республике. Трудности повседневной жизни. Кризис образования и науки. Президентские выборы 1996 г. Попытки проведения либеральных реформ и дефолт 1998 г.  Правительство Е. </w:t>
      </w:r>
      <w:r w:rsidR="00D40873" w:rsidRPr="009301E8">
        <w:t>Примакова,</w:t>
      </w:r>
      <w:r w:rsidRPr="009301E8">
        <w:t xml:space="preserve"> назначение В. Путина. Взаимоотношения с США и странами Запада. Россия на постсоветском пространстве. Восточный вектор внешней политики. Укрепление вертикали власти. Развитие многопартийности и гражданского общества. </w:t>
      </w:r>
    </w:p>
    <w:p w:rsidR="00095101" w:rsidRPr="009301E8" w:rsidRDefault="00B37FF2" w:rsidP="001E2F51">
      <w:pPr>
        <w:pStyle w:val="Default"/>
        <w:ind w:firstLine="708"/>
        <w:contextualSpacing/>
        <w:jc w:val="both"/>
      </w:pPr>
      <w:r w:rsidRPr="009301E8">
        <w:t>Экономические реформы В.В. Путина. Экономические итоги 2000-2008 г. Экономическое развитие в 2008-2016 гг. Россия в системе мировой экономики. Внешнеполитический курс.  Политика в рамках СНГ. Отношения со странами Азии, Африки и Латинской Америки. Новый облик российского общества. Социальная политика. Демография, здравоохранение и поддержка семьи.</w:t>
      </w:r>
    </w:p>
    <w:p w:rsidR="001E2F51" w:rsidRDefault="001E2F51" w:rsidP="001E2F5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2F51" w:rsidRDefault="001E2F51" w:rsidP="001E2F5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2F51" w:rsidRDefault="001E2F51" w:rsidP="001E2F5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2F51" w:rsidRDefault="001E2F51" w:rsidP="001E2F5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2F51" w:rsidRDefault="001E2F51" w:rsidP="001E2F5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2F51" w:rsidRDefault="001E2F51" w:rsidP="001E2F5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2F51" w:rsidRDefault="001E2F51" w:rsidP="001E2F5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2F51" w:rsidRDefault="001E2F51" w:rsidP="001E2F5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E2F51" w:rsidRDefault="001E2F51" w:rsidP="001E2F5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6301A" w:rsidRDefault="0046301A" w:rsidP="001E2F5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95101" w:rsidRDefault="00095101" w:rsidP="001E2F5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301E8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1E2F51" w:rsidRDefault="001E2F51" w:rsidP="001E2F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1843"/>
        <w:gridCol w:w="2233"/>
      </w:tblGrid>
      <w:tr w:rsidR="001E2F51" w:rsidTr="001E2F51">
        <w:tc>
          <w:tcPr>
            <w:tcW w:w="5495" w:type="dxa"/>
          </w:tcPr>
          <w:p w:rsidR="001E2F51" w:rsidRPr="000D2F7E" w:rsidRDefault="001E2F51" w:rsidP="001E2F51">
            <w:pPr>
              <w:pStyle w:val="c0"/>
              <w:spacing w:before="0" w:beforeAutospacing="0" w:after="0" w:afterAutospacing="0"/>
              <w:ind w:right="141"/>
              <w:contextualSpacing/>
              <w:rPr>
                <w:rStyle w:val="c62"/>
                <w:b/>
                <w:bCs/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Тема </w:t>
            </w:r>
          </w:p>
        </w:tc>
        <w:tc>
          <w:tcPr>
            <w:tcW w:w="1843" w:type="dxa"/>
          </w:tcPr>
          <w:p w:rsidR="001E2F51" w:rsidRPr="000D2F7E" w:rsidRDefault="001E2F51" w:rsidP="001E2F51">
            <w:pPr>
              <w:pStyle w:val="c0"/>
              <w:spacing w:before="0" w:beforeAutospacing="0" w:after="0" w:afterAutospacing="0"/>
              <w:ind w:right="141"/>
              <w:contextualSpacing/>
              <w:rPr>
                <w:rStyle w:val="c62"/>
                <w:b/>
                <w:bCs/>
                <w:color w:val="000000"/>
              </w:rPr>
            </w:pPr>
            <w:r w:rsidRPr="000D2F7E">
              <w:rPr>
                <w:color w:val="000000"/>
                <w:shd w:val="clear" w:color="auto" w:fill="FFFFFF"/>
              </w:rPr>
              <w:t>Количество часов</w:t>
            </w:r>
          </w:p>
        </w:tc>
        <w:tc>
          <w:tcPr>
            <w:tcW w:w="2233" w:type="dxa"/>
          </w:tcPr>
          <w:p w:rsidR="001E2F51" w:rsidRPr="000D2F7E" w:rsidRDefault="001E2F51" w:rsidP="001E2F51">
            <w:pPr>
              <w:pStyle w:val="c0"/>
              <w:spacing w:before="0" w:beforeAutospacing="0" w:after="0" w:afterAutospacing="0"/>
              <w:ind w:right="141"/>
              <w:contextualSpacing/>
              <w:rPr>
                <w:rStyle w:val="c62"/>
                <w:b/>
                <w:bCs/>
                <w:color w:val="000000"/>
              </w:rPr>
            </w:pPr>
            <w:r w:rsidRPr="000D2F7E">
              <w:rPr>
                <w:color w:val="000000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1E2F51" w:rsidTr="001E2F51">
        <w:tc>
          <w:tcPr>
            <w:tcW w:w="5495" w:type="dxa"/>
          </w:tcPr>
          <w:p w:rsidR="001E2F51" w:rsidRPr="001E2F51" w:rsidRDefault="001E2F51" w:rsidP="001E2F51">
            <w:pPr>
              <w:pStyle w:val="c0"/>
              <w:numPr>
                <w:ilvl w:val="0"/>
                <w:numId w:val="2"/>
              </w:numPr>
              <w:spacing w:before="0" w:beforeAutospacing="0" w:after="0" w:afterAutospacing="0"/>
              <w:ind w:right="141"/>
              <w:contextualSpacing/>
              <w:rPr>
                <w:color w:val="000000"/>
                <w:shd w:val="clear" w:color="auto" w:fill="FFFFFF"/>
              </w:rPr>
            </w:pPr>
            <w:r w:rsidRPr="001E2F51">
              <w:t>Вводный урок</w:t>
            </w:r>
          </w:p>
        </w:tc>
        <w:tc>
          <w:tcPr>
            <w:tcW w:w="1843" w:type="dxa"/>
          </w:tcPr>
          <w:p w:rsidR="001E2F51" w:rsidRPr="000D2F7E" w:rsidRDefault="001E2F51" w:rsidP="001E2F51">
            <w:pPr>
              <w:pStyle w:val="c0"/>
              <w:spacing w:before="0" w:beforeAutospacing="0" w:after="0" w:afterAutospacing="0"/>
              <w:ind w:right="141"/>
              <w:contextualSpacing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 ч</w:t>
            </w:r>
          </w:p>
        </w:tc>
        <w:tc>
          <w:tcPr>
            <w:tcW w:w="2233" w:type="dxa"/>
          </w:tcPr>
          <w:p w:rsidR="001E2F51" w:rsidRPr="000D2F7E" w:rsidRDefault="001E2F51" w:rsidP="001E2F51">
            <w:pPr>
              <w:pStyle w:val="c0"/>
              <w:spacing w:before="0" w:beforeAutospacing="0" w:after="0" w:afterAutospacing="0"/>
              <w:ind w:right="141"/>
              <w:contextualSpacing/>
              <w:rPr>
                <w:color w:val="000000"/>
                <w:shd w:val="clear" w:color="auto" w:fill="FFFFFF"/>
              </w:rPr>
            </w:pPr>
          </w:p>
        </w:tc>
      </w:tr>
      <w:tr w:rsidR="001E2F51" w:rsidTr="001E2F51">
        <w:tc>
          <w:tcPr>
            <w:tcW w:w="5495" w:type="dxa"/>
          </w:tcPr>
          <w:p w:rsidR="001E2F51" w:rsidRPr="001E2F51" w:rsidRDefault="001E2F51" w:rsidP="001E2F5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E2F51">
              <w:rPr>
                <w:rFonts w:ascii="Times New Roman" w:hAnsi="Times New Roman" w:cs="Times New Roman"/>
                <w:bCs/>
                <w:sz w:val="24"/>
                <w:szCs w:val="24"/>
              </w:rPr>
              <w:t>Мировое развитие и международные отношения в годы «холодной войны»</w:t>
            </w:r>
          </w:p>
        </w:tc>
        <w:tc>
          <w:tcPr>
            <w:tcW w:w="1843" w:type="dxa"/>
          </w:tcPr>
          <w:p w:rsidR="001E2F51" w:rsidRDefault="001E2F51" w:rsidP="001E2F5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ч</w:t>
            </w:r>
          </w:p>
        </w:tc>
        <w:tc>
          <w:tcPr>
            <w:tcW w:w="2233" w:type="dxa"/>
          </w:tcPr>
          <w:p w:rsidR="001E2F51" w:rsidRDefault="0075625D" w:rsidP="001E2F51">
            <w:pPr>
              <w:contextualSpacing/>
              <w:rPr>
                <w:rStyle w:val="c25"/>
                <w:rFonts w:eastAsia="Arial"/>
                <w:color w:val="000000"/>
              </w:rPr>
            </w:pPr>
            <w:hyperlink r:id="rId9" w:history="1">
              <w:r w:rsidR="001E2F51" w:rsidRPr="00113862">
                <w:rPr>
                  <w:rStyle w:val="a5"/>
                </w:rPr>
                <w:t>https://infourok.ru</w:t>
              </w:r>
            </w:hyperlink>
            <w:r w:rsidR="001E2F51" w:rsidRPr="00113862">
              <w:rPr>
                <w:rStyle w:val="c25"/>
                <w:rFonts w:eastAsia="Arial"/>
                <w:color w:val="000000"/>
              </w:rPr>
              <w:t> </w:t>
            </w:r>
          </w:p>
          <w:p w:rsidR="001E2F51" w:rsidRDefault="0075625D" w:rsidP="001E2F51">
            <w:pPr>
              <w:contextualSpacing/>
              <w:rPr>
                <w:rStyle w:val="c25"/>
                <w:rFonts w:eastAsia="Arial"/>
                <w:color w:val="000000"/>
              </w:rPr>
            </w:pPr>
            <w:hyperlink r:id="rId10" w:history="1">
              <w:r w:rsidR="001E2F51" w:rsidRPr="00113862">
                <w:rPr>
                  <w:rStyle w:val="a5"/>
                </w:rPr>
                <w:t>https://multiurok.ru</w:t>
              </w:r>
            </w:hyperlink>
            <w:r w:rsidR="001E2F51" w:rsidRPr="00113862">
              <w:rPr>
                <w:rStyle w:val="c25"/>
                <w:rFonts w:eastAsia="Arial"/>
                <w:color w:val="000000"/>
              </w:rPr>
              <w:t> </w:t>
            </w:r>
          </w:p>
          <w:p w:rsidR="001E2F51" w:rsidRDefault="0075625D" w:rsidP="001E2F51">
            <w:pPr>
              <w:contextualSpacing/>
            </w:pPr>
            <w:hyperlink r:id="rId11" w:history="1">
              <w:r w:rsidR="001E2F51" w:rsidRPr="00113862">
                <w:rPr>
                  <w:rStyle w:val="a5"/>
                </w:rPr>
                <w:t>https://nsportal.ru</w:t>
              </w:r>
            </w:hyperlink>
          </w:p>
        </w:tc>
      </w:tr>
      <w:tr w:rsidR="001E2F51" w:rsidTr="001E2F51">
        <w:tc>
          <w:tcPr>
            <w:tcW w:w="5495" w:type="dxa"/>
          </w:tcPr>
          <w:p w:rsidR="001E2F51" w:rsidRPr="001E2F51" w:rsidRDefault="001E2F51" w:rsidP="001E2F5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E2F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Мир во второй половине ХХ — начале XXI в. </w:t>
            </w:r>
          </w:p>
        </w:tc>
        <w:tc>
          <w:tcPr>
            <w:tcW w:w="1843" w:type="dxa"/>
          </w:tcPr>
          <w:p w:rsidR="001E2F51" w:rsidRDefault="001E2F51" w:rsidP="001E2F5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ч</w:t>
            </w:r>
          </w:p>
        </w:tc>
        <w:tc>
          <w:tcPr>
            <w:tcW w:w="2233" w:type="dxa"/>
          </w:tcPr>
          <w:p w:rsidR="001E2F51" w:rsidRDefault="0075625D" w:rsidP="001E2F51">
            <w:pPr>
              <w:contextualSpacing/>
              <w:rPr>
                <w:rStyle w:val="c25"/>
                <w:rFonts w:eastAsia="Arial"/>
                <w:color w:val="000000"/>
              </w:rPr>
            </w:pPr>
            <w:hyperlink r:id="rId12" w:history="1">
              <w:r w:rsidR="001E2F51" w:rsidRPr="00113862">
                <w:rPr>
                  <w:rStyle w:val="a5"/>
                </w:rPr>
                <w:t>https://infourok.ru</w:t>
              </w:r>
            </w:hyperlink>
            <w:r w:rsidR="001E2F51" w:rsidRPr="00113862">
              <w:rPr>
                <w:rStyle w:val="c25"/>
                <w:rFonts w:eastAsia="Arial"/>
                <w:color w:val="000000"/>
              </w:rPr>
              <w:t> </w:t>
            </w:r>
          </w:p>
          <w:p w:rsidR="001E2F51" w:rsidRDefault="0075625D" w:rsidP="001E2F51">
            <w:pPr>
              <w:contextualSpacing/>
              <w:rPr>
                <w:rStyle w:val="c25"/>
                <w:rFonts w:eastAsia="Arial"/>
                <w:color w:val="000000"/>
              </w:rPr>
            </w:pPr>
            <w:hyperlink r:id="rId13" w:history="1">
              <w:r w:rsidR="001E2F51" w:rsidRPr="00113862">
                <w:rPr>
                  <w:rStyle w:val="a5"/>
                </w:rPr>
                <w:t>https://multiurok.ru</w:t>
              </w:r>
            </w:hyperlink>
            <w:r w:rsidR="001E2F51" w:rsidRPr="00113862">
              <w:rPr>
                <w:rStyle w:val="c25"/>
                <w:rFonts w:eastAsia="Arial"/>
                <w:color w:val="000000"/>
              </w:rPr>
              <w:t> </w:t>
            </w:r>
          </w:p>
          <w:p w:rsidR="001E2F51" w:rsidRDefault="0075625D" w:rsidP="001E2F51">
            <w:pPr>
              <w:contextualSpacing/>
            </w:pPr>
            <w:hyperlink r:id="rId14" w:history="1">
              <w:r w:rsidR="001E2F51" w:rsidRPr="00113862">
                <w:rPr>
                  <w:rStyle w:val="a5"/>
                </w:rPr>
                <w:t>https://nsportal.ru</w:t>
              </w:r>
            </w:hyperlink>
          </w:p>
        </w:tc>
      </w:tr>
      <w:tr w:rsidR="001E2F51" w:rsidTr="001E2F51">
        <w:tc>
          <w:tcPr>
            <w:tcW w:w="5495" w:type="dxa"/>
          </w:tcPr>
          <w:p w:rsidR="001E2F51" w:rsidRPr="001E2F51" w:rsidRDefault="001E2F51" w:rsidP="001E2F5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E2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Пути модернизации в Азии, Африке и Латинской Америке  </w:t>
            </w:r>
          </w:p>
        </w:tc>
        <w:tc>
          <w:tcPr>
            <w:tcW w:w="1843" w:type="dxa"/>
          </w:tcPr>
          <w:p w:rsidR="001E2F51" w:rsidRDefault="001E2F51" w:rsidP="001E2F5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ч</w:t>
            </w:r>
          </w:p>
        </w:tc>
        <w:tc>
          <w:tcPr>
            <w:tcW w:w="2233" w:type="dxa"/>
          </w:tcPr>
          <w:p w:rsidR="001E2F51" w:rsidRDefault="0075625D" w:rsidP="001E2F51">
            <w:pPr>
              <w:contextualSpacing/>
              <w:rPr>
                <w:rStyle w:val="c25"/>
                <w:rFonts w:eastAsia="Arial"/>
                <w:color w:val="000000"/>
              </w:rPr>
            </w:pPr>
            <w:hyperlink r:id="rId15" w:history="1">
              <w:r w:rsidR="001E2F51" w:rsidRPr="00113862">
                <w:rPr>
                  <w:rStyle w:val="a5"/>
                </w:rPr>
                <w:t>https://infourok.ru</w:t>
              </w:r>
            </w:hyperlink>
            <w:r w:rsidR="001E2F51" w:rsidRPr="00113862">
              <w:rPr>
                <w:rStyle w:val="c25"/>
                <w:rFonts w:eastAsia="Arial"/>
                <w:color w:val="000000"/>
              </w:rPr>
              <w:t> </w:t>
            </w:r>
          </w:p>
          <w:p w:rsidR="001E2F51" w:rsidRDefault="0075625D" w:rsidP="001E2F51">
            <w:pPr>
              <w:contextualSpacing/>
              <w:rPr>
                <w:rStyle w:val="c25"/>
                <w:rFonts w:eastAsia="Arial"/>
                <w:color w:val="000000"/>
              </w:rPr>
            </w:pPr>
            <w:hyperlink r:id="rId16" w:history="1">
              <w:r w:rsidR="001E2F51" w:rsidRPr="00113862">
                <w:rPr>
                  <w:rStyle w:val="a5"/>
                </w:rPr>
                <w:t>https://multiurok.ru</w:t>
              </w:r>
            </w:hyperlink>
            <w:r w:rsidR="001E2F51" w:rsidRPr="00113862">
              <w:rPr>
                <w:rStyle w:val="c25"/>
                <w:rFonts w:eastAsia="Arial"/>
                <w:color w:val="000000"/>
              </w:rPr>
              <w:t> </w:t>
            </w:r>
          </w:p>
          <w:p w:rsidR="001E2F51" w:rsidRDefault="0075625D" w:rsidP="001E2F51">
            <w:pPr>
              <w:contextualSpacing/>
            </w:pPr>
            <w:hyperlink r:id="rId17" w:history="1">
              <w:r w:rsidR="001E2F51" w:rsidRPr="00113862">
                <w:rPr>
                  <w:rStyle w:val="a5"/>
                </w:rPr>
                <w:t>https://nsportal.ru</w:t>
              </w:r>
            </w:hyperlink>
          </w:p>
        </w:tc>
      </w:tr>
      <w:tr w:rsidR="001E2F51" w:rsidTr="001E2F51">
        <w:tc>
          <w:tcPr>
            <w:tcW w:w="5495" w:type="dxa"/>
          </w:tcPr>
          <w:p w:rsidR="001E2F51" w:rsidRPr="001E2F51" w:rsidRDefault="001E2F51" w:rsidP="001E2F5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E2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Наука и культура в </w:t>
            </w:r>
            <w:proofErr w:type="gramStart"/>
            <w:r w:rsidRPr="001E2F51">
              <w:rPr>
                <w:rFonts w:ascii="Times New Roman" w:eastAsia="Times New Roman" w:hAnsi="Times New Roman" w:cs="Times New Roman"/>
                <w:sz w:val="24"/>
                <w:szCs w:val="24"/>
              </w:rPr>
              <w:t>ХХ</w:t>
            </w:r>
            <w:proofErr w:type="gramEnd"/>
            <w:r w:rsidRPr="001E2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–XXI вв. </w:t>
            </w:r>
          </w:p>
        </w:tc>
        <w:tc>
          <w:tcPr>
            <w:tcW w:w="1843" w:type="dxa"/>
          </w:tcPr>
          <w:p w:rsidR="001E2F51" w:rsidRDefault="001E2F51" w:rsidP="001E2F5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 ч</w:t>
            </w:r>
          </w:p>
        </w:tc>
        <w:tc>
          <w:tcPr>
            <w:tcW w:w="2233" w:type="dxa"/>
          </w:tcPr>
          <w:p w:rsidR="001E2F51" w:rsidRDefault="0075625D" w:rsidP="001E2F51">
            <w:pPr>
              <w:contextualSpacing/>
              <w:rPr>
                <w:rStyle w:val="c25"/>
                <w:rFonts w:eastAsia="Arial"/>
                <w:color w:val="000000"/>
              </w:rPr>
            </w:pPr>
            <w:hyperlink r:id="rId18" w:history="1">
              <w:r w:rsidR="001E2F51" w:rsidRPr="00113862">
                <w:rPr>
                  <w:rStyle w:val="a5"/>
                </w:rPr>
                <w:t>https://infourok.ru</w:t>
              </w:r>
            </w:hyperlink>
            <w:r w:rsidR="001E2F51" w:rsidRPr="00113862">
              <w:rPr>
                <w:rStyle w:val="c25"/>
                <w:rFonts w:eastAsia="Arial"/>
                <w:color w:val="000000"/>
              </w:rPr>
              <w:t> </w:t>
            </w:r>
          </w:p>
          <w:p w:rsidR="001E2F51" w:rsidRDefault="0075625D" w:rsidP="001E2F51">
            <w:pPr>
              <w:contextualSpacing/>
              <w:rPr>
                <w:rStyle w:val="c25"/>
                <w:rFonts w:eastAsia="Arial"/>
                <w:color w:val="000000"/>
              </w:rPr>
            </w:pPr>
            <w:hyperlink r:id="rId19" w:history="1">
              <w:r w:rsidR="001E2F51" w:rsidRPr="00113862">
                <w:rPr>
                  <w:rStyle w:val="a5"/>
                </w:rPr>
                <w:t>https://multiurok.ru</w:t>
              </w:r>
            </w:hyperlink>
            <w:r w:rsidR="001E2F51" w:rsidRPr="00113862">
              <w:rPr>
                <w:rStyle w:val="c25"/>
                <w:rFonts w:eastAsia="Arial"/>
                <w:color w:val="000000"/>
              </w:rPr>
              <w:t> </w:t>
            </w:r>
          </w:p>
          <w:p w:rsidR="001E2F51" w:rsidRDefault="0075625D" w:rsidP="001E2F51">
            <w:pPr>
              <w:contextualSpacing/>
            </w:pPr>
            <w:hyperlink r:id="rId20" w:history="1">
              <w:r w:rsidR="001E2F51" w:rsidRPr="00113862">
                <w:rPr>
                  <w:rStyle w:val="a5"/>
                </w:rPr>
                <w:t>https://nsportal.ru</w:t>
              </w:r>
            </w:hyperlink>
          </w:p>
        </w:tc>
      </w:tr>
      <w:tr w:rsidR="001E2F51" w:rsidTr="001E2F51">
        <w:tc>
          <w:tcPr>
            <w:tcW w:w="5495" w:type="dxa"/>
          </w:tcPr>
          <w:p w:rsidR="001E2F51" w:rsidRPr="001E2F51" w:rsidRDefault="001E2F51" w:rsidP="001E2F5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E2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СССР в 1945-1991 гг.  </w:t>
            </w:r>
          </w:p>
        </w:tc>
        <w:tc>
          <w:tcPr>
            <w:tcW w:w="1843" w:type="dxa"/>
          </w:tcPr>
          <w:p w:rsidR="001E2F51" w:rsidRDefault="001E2F51" w:rsidP="001E2F5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 ч</w:t>
            </w:r>
          </w:p>
        </w:tc>
        <w:tc>
          <w:tcPr>
            <w:tcW w:w="2233" w:type="dxa"/>
          </w:tcPr>
          <w:p w:rsidR="001E2F51" w:rsidRDefault="0075625D" w:rsidP="001E2F51">
            <w:pPr>
              <w:contextualSpacing/>
              <w:rPr>
                <w:rStyle w:val="c25"/>
                <w:rFonts w:eastAsia="Arial"/>
                <w:color w:val="000000"/>
              </w:rPr>
            </w:pPr>
            <w:hyperlink r:id="rId21" w:history="1">
              <w:r w:rsidR="001E2F51" w:rsidRPr="00113862">
                <w:rPr>
                  <w:rStyle w:val="a5"/>
                </w:rPr>
                <w:t>https://infourok.ru</w:t>
              </w:r>
            </w:hyperlink>
            <w:r w:rsidR="001E2F51" w:rsidRPr="00113862">
              <w:rPr>
                <w:rStyle w:val="c25"/>
                <w:rFonts w:eastAsia="Arial"/>
                <w:color w:val="000000"/>
              </w:rPr>
              <w:t> </w:t>
            </w:r>
          </w:p>
          <w:p w:rsidR="001E2F51" w:rsidRDefault="0075625D" w:rsidP="001E2F51">
            <w:pPr>
              <w:contextualSpacing/>
              <w:rPr>
                <w:rStyle w:val="c25"/>
                <w:rFonts w:eastAsia="Arial"/>
                <w:color w:val="000000"/>
              </w:rPr>
            </w:pPr>
            <w:hyperlink r:id="rId22" w:history="1">
              <w:r w:rsidR="001E2F51" w:rsidRPr="00113862">
                <w:rPr>
                  <w:rStyle w:val="a5"/>
                </w:rPr>
                <w:t>https://multiurok.ru</w:t>
              </w:r>
            </w:hyperlink>
            <w:r w:rsidR="001E2F51" w:rsidRPr="00113862">
              <w:rPr>
                <w:rStyle w:val="c25"/>
                <w:rFonts w:eastAsia="Arial"/>
                <w:color w:val="000000"/>
              </w:rPr>
              <w:t> </w:t>
            </w:r>
          </w:p>
          <w:p w:rsidR="001E2F51" w:rsidRDefault="0075625D" w:rsidP="001E2F51">
            <w:pPr>
              <w:contextualSpacing/>
            </w:pPr>
            <w:hyperlink r:id="rId23" w:history="1">
              <w:r w:rsidR="001E2F51" w:rsidRPr="00113862">
                <w:rPr>
                  <w:rStyle w:val="a5"/>
                </w:rPr>
                <w:t>https://nsportal.ru</w:t>
              </w:r>
            </w:hyperlink>
          </w:p>
        </w:tc>
      </w:tr>
      <w:tr w:rsidR="001E2F51" w:rsidTr="001E2F51">
        <w:tc>
          <w:tcPr>
            <w:tcW w:w="5495" w:type="dxa"/>
          </w:tcPr>
          <w:p w:rsidR="001E2F51" w:rsidRPr="001E2F51" w:rsidRDefault="001E2F51" w:rsidP="001E2F5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E2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 в 1991-2016 гг.  </w:t>
            </w:r>
          </w:p>
        </w:tc>
        <w:tc>
          <w:tcPr>
            <w:tcW w:w="1843" w:type="dxa"/>
          </w:tcPr>
          <w:p w:rsidR="001E2F51" w:rsidRDefault="001E2F51" w:rsidP="001E2F5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 ч</w:t>
            </w:r>
          </w:p>
        </w:tc>
        <w:tc>
          <w:tcPr>
            <w:tcW w:w="2233" w:type="dxa"/>
          </w:tcPr>
          <w:p w:rsidR="001E2F51" w:rsidRDefault="0075625D" w:rsidP="001E2F51">
            <w:pPr>
              <w:contextualSpacing/>
              <w:rPr>
                <w:rStyle w:val="c25"/>
                <w:rFonts w:eastAsia="Arial"/>
                <w:color w:val="000000"/>
              </w:rPr>
            </w:pPr>
            <w:hyperlink r:id="rId24" w:history="1">
              <w:r w:rsidR="001E2F51" w:rsidRPr="00113862">
                <w:rPr>
                  <w:rStyle w:val="a5"/>
                </w:rPr>
                <w:t>https://infourok.ru</w:t>
              </w:r>
            </w:hyperlink>
            <w:r w:rsidR="001E2F51" w:rsidRPr="00113862">
              <w:rPr>
                <w:rStyle w:val="c25"/>
                <w:rFonts w:eastAsia="Arial"/>
                <w:color w:val="000000"/>
              </w:rPr>
              <w:t> </w:t>
            </w:r>
          </w:p>
          <w:p w:rsidR="001E2F51" w:rsidRDefault="0075625D" w:rsidP="001E2F51">
            <w:pPr>
              <w:contextualSpacing/>
              <w:rPr>
                <w:rStyle w:val="c25"/>
                <w:rFonts w:eastAsia="Arial"/>
                <w:color w:val="000000"/>
              </w:rPr>
            </w:pPr>
            <w:hyperlink r:id="rId25" w:history="1">
              <w:r w:rsidR="001E2F51" w:rsidRPr="00113862">
                <w:rPr>
                  <w:rStyle w:val="a5"/>
                </w:rPr>
                <w:t>https://multiurok.ru</w:t>
              </w:r>
            </w:hyperlink>
            <w:r w:rsidR="001E2F51" w:rsidRPr="00113862">
              <w:rPr>
                <w:rStyle w:val="c25"/>
                <w:rFonts w:eastAsia="Arial"/>
                <w:color w:val="000000"/>
              </w:rPr>
              <w:t> </w:t>
            </w:r>
          </w:p>
          <w:p w:rsidR="001E2F51" w:rsidRDefault="0075625D" w:rsidP="001E2F51">
            <w:pPr>
              <w:contextualSpacing/>
            </w:pPr>
            <w:hyperlink r:id="rId26" w:history="1">
              <w:r w:rsidR="001E2F51" w:rsidRPr="00113862">
                <w:rPr>
                  <w:rStyle w:val="a5"/>
                </w:rPr>
                <w:t>https://nsportal.ru</w:t>
              </w:r>
            </w:hyperlink>
          </w:p>
        </w:tc>
      </w:tr>
      <w:tr w:rsidR="001E2F51" w:rsidTr="001E2F51">
        <w:tc>
          <w:tcPr>
            <w:tcW w:w="5495" w:type="dxa"/>
          </w:tcPr>
          <w:p w:rsidR="001E2F51" w:rsidRDefault="001E2F51" w:rsidP="001E2F5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843" w:type="dxa"/>
          </w:tcPr>
          <w:p w:rsidR="001E2F51" w:rsidRDefault="001E2F51" w:rsidP="001E2F5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 ч</w:t>
            </w:r>
          </w:p>
        </w:tc>
        <w:tc>
          <w:tcPr>
            <w:tcW w:w="2233" w:type="dxa"/>
          </w:tcPr>
          <w:p w:rsidR="001E2F51" w:rsidRDefault="001E2F51" w:rsidP="001E2F5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54131" w:rsidRDefault="00F54131" w:rsidP="001E2F51">
      <w:pPr>
        <w:pStyle w:val="Default"/>
        <w:contextualSpacing/>
        <w:rPr>
          <w:b/>
        </w:rPr>
      </w:pPr>
    </w:p>
    <w:p w:rsidR="00095101" w:rsidRPr="009301E8" w:rsidRDefault="009301E8" w:rsidP="001E2F51">
      <w:pPr>
        <w:pStyle w:val="Default"/>
        <w:contextualSpacing/>
        <w:jc w:val="center"/>
        <w:rPr>
          <w:b/>
        </w:rPr>
      </w:pPr>
      <w:r w:rsidRPr="009301E8">
        <w:rPr>
          <w:b/>
        </w:rPr>
        <w:t>Контрольные работы</w:t>
      </w:r>
    </w:p>
    <w:p w:rsidR="009301E8" w:rsidRPr="009301E8" w:rsidRDefault="009301E8" w:rsidP="001E2F51">
      <w:pPr>
        <w:pStyle w:val="Default"/>
        <w:contextualSpacing/>
        <w:jc w:val="both"/>
        <w:rPr>
          <w:rFonts w:eastAsia="Times New Roman"/>
          <w:lang w:eastAsia="ru-RU"/>
        </w:rPr>
      </w:pPr>
      <w:r w:rsidRPr="009301E8">
        <w:rPr>
          <w:rFonts w:eastAsia="Times New Roman"/>
          <w:lang w:eastAsia="ru-RU"/>
        </w:rPr>
        <w:t xml:space="preserve">1.Повторительно – обобщающий урок по темам </w:t>
      </w:r>
      <w:r w:rsidRPr="009301E8">
        <w:rPr>
          <w:rFonts w:eastAsia="Times New Roman"/>
          <w:lang w:val="en-US" w:eastAsia="ru-RU"/>
        </w:rPr>
        <w:t>I</w:t>
      </w:r>
      <w:r w:rsidRPr="009301E8">
        <w:rPr>
          <w:rFonts w:eastAsia="Times New Roman"/>
          <w:lang w:eastAsia="ru-RU"/>
        </w:rPr>
        <w:t xml:space="preserve"> – </w:t>
      </w:r>
      <w:r w:rsidRPr="009301E8">
        <w:rPr>
          <w:rFonts w:eastAsia="Times New Roman"/>
          <w:lang w:val="en-US" w:eastAsia="ru-RU"/>
        </w:rPr>
        <w:t>II</w:t>
      </w:r>
      <w:r w:rsidRPr="009301E8">
        <w:rPr>
          <w:rFonts w:eastAsia="Times New Roman"/>
          <w:lang w:eastAsia="ru-RU"/>
        </w:rPr>
        <w:t xml:space="preserve"> разделов.</w:t>
      </w:r>
    </w:p>
    <w:p w:rsidR="009301E8" w:rsidRPr="009301E8" w:rsidRDefault="009301E8" w:rsidP="001E2F51">
      <w:pPr>
        <w:pStyle w:val="Default"/>
        <w:contextualSpacing/>
        <w:jc w:val="both"/>
        <w:rPr>
          <w:rFonts w:eastAsia="Times New Roman"/>
          <w:lang w:eastAsia="ru-RU"/>
        </w:rPr>
      </w:pPr>
      <w:r w:rsidRPr="009301E8">
        <w:t>2.</w:t>
      </w:r>
      <w:r w:rsidRPr="009301E8">
        <w:rPr>
          <w:rFonts w:eastAsia="Times New Roman"/>
          <w:lang w:eastAsia="ru-RU"/>
        </w:rPr>
        <w:t xml:space="preserve"> Повторительно – обобщающий урок по темам </w:t>
      </w:r>
      <w:r w:rsidRPr="009301E8">
        <w:rPr>
          <w:rFonts w:eastAsia="Times New Roman"/>
          <w:lang w:val="en-US" w:eastAsia="ru-RU"/>
        </w:rPr>
        <w:t>III</w:t>
      </w:r>
      <w:r w:rsidRPr="009301E8">
        <w:rPr>
          <w:rFonts w:eastAsia="Times New Roman"/>
          <w:lang w:eastAsia="ru-RU"/>
        </w:rPr>
        <w:t xml:space="preserve"> раздела.</w:t>
      </w:r>
    </w:p>
    <w:p w:rsidR="009301E8" w:rsidRPr="009301E8" w:rsidRDefault="009301E8" w:rsidP="001E2F51">
      <w:pPr>
        <w:pStyle w:val="Default"/>
        <w:contextualSpacing/>
        <w:jc w:val="both"/>
        <w:rPr>
          <w:rFonts w:eastAsia="Times New Roman"/>
          <w:color w:val="auto"/>
          <w:lang w:eastAsia="ru-RU"/>
        </w:rPr>
      </w:pPr>
      <w:r w:rsidRPr="009301E8">
        <w:rPr>
          <w:rFonts w:eastAsia="Times New Roman"/>
          <w:lang w:eastAsia="ru-RU"/>
        </w:rPr>
        <w:t>3.</w:t>
      </w:r>
      <w:r w:rsidRPr="009301E8">
        <w:rPr>
          <w:rFonts w:eastAsia="Times New Roman"/>
          <w:color w:val="auto"/>
          <w:lang w:eastAsia="ru-RU"/>
        </w:rPr>
        <w:t xml:space="preserve"> Повторительно-обобщающий урок по темам раздела </w:t>
      </w:r>
      <w:r w:rsidRPr="009301E8">
        <w:rPr>
          <w:rFonts w:eastAsia="Times New Roman"/>
          <w:color w:val="auto"/>
          <w:lang w:val="en-US" w:eastAsia="ru-RU"/>
        </w:rPr>
        <w:t>IV</w:t>
      </w:r>
      <w:r w:rsidRPr="009301E8">
        <w:rPr>
          <w:rFonts w:eastAsia="Times New Roman"/>
          <w:color w:val="auto"/>
          <w:lang w:eastAsia="ru-RU"/>
        </w:rPr>
        <w:t>.</w:t>
      </w:r>
    </w:p>
    <w:p w:rsidR="009301E8" w:rsidRPr="009301E8" w:rsidRDefault="009301E8" w:rsidP="001E2F51">
      <w:pPr>
        <w:pStyle w:val="Default"/>
        <w:contextualSpacing/>
        <w:jc w:val="both"/>
      </w:pPr>
      <w:r w:rsidRPr="009301E8">
        <w:rPr>
          <w:rFonts w:eastAsia="Times New Roman"/>
          <w:color w:val="auto"/>
          <w:lang w:eastAsia="ru-RU"/>
        </w:rPr>
        <w:t xml:space="preserve">4. Повторительно – обобщающий урок по темам раздела </w:t>
      </w:r>
      <w:r w:rsidRPr="009301E8">
        <w:rPr>
          <w:rFonts w:eastAsia="Times New Roman"/>
          <w:color w:val="auto"/>
          <w:lang w:val="en-US" w:eastAsia="ru-RU"/>
        </w:rPr>
        <w:t>V</w:t>
      </w:r>
      <w:r w:rsidRPr="009301E8">
        <w:rPr>
          <w:rFonts w:eastAsia="Times New Roman"/>
          <w:color w:val="auto"/>
          <w:lang w:eastAsia="ru-RU"/>
        </w:rPr>
        <w:t>.</w:t>
      </w:r>
    </w:p>
    <w:p w:rsidR="00095101" w:rsidRDefault="00095101" w:rsidP="001E2F51">
      <w:pPr>
        <w:pStyle w:val="Default"/>
        <w:contextualSpacing/>
        <w:jc w:val="center"/>
        <w:rPr>
          <w:b/>
          <w:sz w:val="28"/>
          <w:szCs w:val="28"/>
        </w:rPr>
      </w:pPr>
    </w:p>
    <w:p w:rsidR="00095101" w:rsidRDefault="00095101" w:rsidP="001E2F51">
      <w:pPr>
        <w:pStyle w:val="Default"/>
        <w:contextualSpacing/>
        <w:jc w:val="center"/>
        <w:rPr>
          <w:b/>
          <w:sz w:val="28"/>
          <w:szCs w:val="28"/>
        </w:rPr>
      </w:pPr>
    </w:p>
    <w:p w:rsidR="00095101" w:rsidRDefault="00095101" w:rsidP="001E2F51">
      <w:pPr>
        <w:pStyle w:val="Default"/>
        <w:contextualSpacing/>
        <w:jc w:val="center"/>
        <w:rPr>
          <w:b/>
          <w:sz w:val="28"/>
          <w:szCs w:val="28"/>
        </w:rPr>
      </w:pPr>
    </w:p>
    <w:p w:rsidR="00095101" w:rsidRDefault="00095101" w:rsidP="001E2F51">
      <w:pPr>
        <w:pStyle w:val="Default"/>
        <w:contextualSpacing/>
        <w:jc w:val="center"/>
        <w:rPr>
          <w:b/>
          <w:sz w:val="28"/>
          <w:szCs w:val="28"/>
        </w:rPr>
      </w:pPr>
    </w:p>
    <w:p w:rsidR="00095101" w:rsidRDefault="00095101" w:rsidP="001E2F51">
      <w:pPr>
        <w:pStyle w:val="Default"/>
        <w:contextualSpacing/>
        <w:jc w:val="center"/>
        <w:rPr>
          <w:b/>
          <w:sz w:val="28"/>
          <w:szCs w:val="28"/>
        </w:rPr>
      </w:pPr>
    </w:p>
    <w:p w:rsidR="00095101" w:rsidRDefault="00095101" w:rsidP="001E2F51">
      <w:pPr>
        <w:pStyle w:val="Default"/>
        <w:contextualSpacing/>
        <w:jc w:val="center"/>
        <w:rPr>
          <w:b/>
          <w:sz w:val="28"/>
          <w:szCs w:val="28"/>
        </w:rPr>
      </w:pPr>
    </w:p>
    <w:p w:rsidR="00095101" w:rsidRDefault="00095101" w:rsidP="001E2F51">
      <w:pPr>
        <w:pStyle w:val="Default"/>
        <w:contextualSpacing/>
        <w:jc w:val="center"/>
        <w:rPr>
          <w:b/>
          <w:sz w:val="28"/>
          <w:szCs w:val="28"/>
        </w:rPr>
      </w:pPr>
    </w:p>
    <w:p w:rsidR="00095101" w:rsidRDefault="00095101" w:rsidP="001E2F51">
      <w:pPr>
        <w:pStyle w:val="Default"/>
        <w:contextualSpacing/>
        <w:jc w:val="center"/>
        <w:rPr>
          <w:b/>
          <w:sz w:val="28"/>
          <w:szCs w:val="28"/>
        </w:rPr>
      </w:pPr>
    </w:p>
    <w:p w:rsidR="00602412" w:rsidRDefault="00602412" w:rsidP="001E2F51">
      <w:pPr>
        <w:pStyle w:val="Default"/>
        <w:contextualSpacing/>
        <w:jc w:val="center"/>
        <w:rPr>
          <w:b/>
          <w:sz w:val="28"/>
          <w:szCs w:val="28"/>
        </w:rPr>
      </w:pPr>
    </w:p>
    <w:sectPr w:rsidR="00602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F51" w:rsidRDefault="001E2F51" w:rsidP="001E2F51">
      <w:pPr>
        <w:spacing w:after="0" w:line="240" w:lineRule="auto"/>
      </w:pPr>
      <w:r>
        <w:separator/>
      </w:r>
    </w:p>
  </w:endnote>
  <w:endnote w:type="continuationSeparator" w:id="0">
    <w:p w:rsidR="001E2F51" w:rsidRDefault="001E2F51" w:rsidP="001E2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S56F_W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F51" w:rsidRDefault="001E2F51" w:rsidP="001E2F51">
      <w:pPr>
        <w:spacing w:after="0" w:line="240" w:lineRule="auto"/>
      </w:pPr>
      <w:r>
        <w:separator/>
      </w:r>
    </w:p>
  </w:footnote>
  <w:footnote w:type="continuationSeparator" w:id="0">
    <w:p w:rsidR="001E2F51" w:rsidRDefault="001E2F51" w:rsidP="001E2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3A9E"/>
    <w:multiLevelType w:val="hybridMultilevel"/>
    <w:tmpl w:val="06E28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A2F4A"/>
    <w:multiLevelType w:val="hybridMultilevel"/>
    <w:tmpl w:val="D7EE41A6"/>
    <w:lvl w:ilvl="0" w:tplc="B8064D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AF1"/>
    <w:rsid w:val="000538C0"/>
    <w:rsid w:val="000930E8"/>
    <w:rsid w:val="00095101"/>
    <w:rsid w:val="000A62AF"/>
    <w:rsid w:val="000B187D"/>
    <w:rsid w:val="0012798A"/>
    <w:rsid w:val="00170E5B"/>
    <w:rsid w:val="00184605"/>
    <w:rsid w:val="00192713"/>
    <w:rsid w:val="001E2F51"/>
    <w:rsid w:val="001F5E9B"/>
    <w:rsid w:val="002108F8"/>
    <w:rsid w:val="0028448A"/>
    <w:rsid w:val="002E14B6"/>
    <w:rsid w:val="00326B69"/>
    <w:rsid w:val="00327A19"/>
    <w:rsid w:val="00350702"/>
    <w:rsid w:val="003D75E4"/>
    <w:rsid w:val="00402838"/>
    <w:rsid w:val="00447597"/>
    <w:rsid w:val="004549BD"/>
    <w:rsid w:val="00461246"/>
    <w:rsid w:val="0046301A"/>
    <w:rsid w:val="00491A08"/>
    <w:rsid w:val="00500450"/>
    <w:rsid w:val="00531426"/>
    <w:rsid w:val="005C01F0"/>
    <w:rsid w:val="005E1F91"/>
    <w:rsid w:val="005E780A"/>
    <w:rsid w:val="00602412"/>
    <w:rsid w:val="006254B7"/>
    <w:rsid w:val="006915E2"/>
    <w:rsid w:val="00693EB2"/>
    <w:rsid w:val="007402B9"/>
    <w:rsid w:val="00746FB2"/>
    <w:rsid w:val="0075625D"/>
    <w:rsid w:val="007E4836"/>
    <w:rsid w:val="007F783A"/>
    <w:rsid w:val="0084561F"/>
    <w:rsid w:val="00907A7C"/>
    <w:rsid w:val="009301E8"/>
    <w:rsid w:val="009A0085"/>
    <w:rsid w:val="009A1A56"/>
    <w:rsid w:val="00A00CE4"/>
    <w:rsid w:val="00A22B74"/>
    <w:rsid w:val="00A504D2"/>
    <w:rsid w:val="00A61063"/>
    <w:rsid w:val="00A642F5"/>
    <w:rsid w:val="00A83FB7"/>
    <w:rsid w:val="00A86ACC"/>
    <w:rsid w:val="00AB4A51"/>
    <w:rsid w:val="00AF6A25"/>
    <w:rsid w:val="00B10AF1"/>
    <w:rsid w:val="00B22A70"/>
    <w:rsid w:val="00B34703"/>
    <w:rsid w:val="00B37FF2"/>
    <w:rsid w:val="00B53752"/>
    <w:rsid w:val="00BA2AD6"/>
    <w:rsid w:val="00BB4B09"/>
    <w:rsid w:val="00C4515B"/>
    <w:rsid w:val="00C56E25"/>
    <w:rsid w:val="00C9363C"/>
    <w:rsid w:val="00D2584A"/>
    <w:rsid w:val="00D26546"/>
    <w:rsid w:val="00D40873"/>
    <w:rsid w:val="00DD2258"/>
    <w:rsid w:val="00E26BBE"/>
    <w:rsid w:val="00E41333"/>
    <w:rsid w:val="00E46403"/>
    <w:rsid w:val="00E92461"/>
    <w:rsid w:val="00EA0BF7"/>
    <w:rsid w:val="00EB5E54"/>
    <w:rsid w:val="00EF6F4E"/>
    <w:rsid w:val="00F47012"/>
    <w:rsid w:val="00F54131"/>
    <w:rsid w:val="00F96AD7"/>
    <w:rsid w:val="00FA12AD"/>
    <w:rsid w:val="00FC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22A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E2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1E2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2">
    <w:name w:val="c62"/>
    <w:basedOn w:val="a0"/>
    <w:rsid w:val="001E2F51"/>
  </w:style>
  <w:style w:type="paragraph" w:styleId="a4">
    <w:name w:val="List Paragraph"/>
    <w:basedOn w:val="a"/>
    <w:uiPriority w:val="34"/>
    <w:qFormat/>
    <w:rsid w:val="001E2F5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E2F51"/>
    <w:rPr>
      <w:color w:val="0000FF" w:themeColor="hyperlink"/>
      <w:u w:val="single"/>
    </w:rPr>
  </w:style>
  <w:style w:type="character" w:customStyle="1" w:styleId="c25">
    <w:name w:val="c25"/>
    <w:basedOn w:val="a0"/>
    <w:rsid w:val="001E2F51"/>
  </w:style>
  <w:style w:type="paragraph" w:styleId="a6">
    <w:name w:val="header"/>
    <w:basedOn w:val="a"/>
    <w:link w:val="a7"/>
    <w:uiPriority w:val="99"/>
    <w:unhideWhenUsed/>
    <w:rsid w:val="001E2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2F51"/>
  </w:style>
  <w:style w:type="paragraph" w:styleId="a8">
    <w:name w:val="footer"/>
    <w:basedOn w:val="a"/>
    <w:link w:val="a9"/>
    <w:uiPriority w:val="99"/>
    <w:unhideWhenUsed/>
    <w:rsid w:val="001E2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2F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22A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E2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1E2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2">
    <w:name w:val="c62"/>
    <w:basedOn w:val="a0"/>
    <w:rsid w:val="001E2F51"/>
  </w:style>
  <w:style w:type="paragraph" w:styleId="a4">
    <w:name w:val="List Paragraph"/>
    <w:basedOn w:val="a"/>
    <w:uiPriority w:val="34"/>
    <w:qFormat/>
    <w:rsid w:val="001E2F5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E2F51"/>
    <w:rPr>
      <w:color w:val="0000FF" w:themeColor="hyperlink"/>
      <w:u w:val="single"/>
    </w:rPr>
  </w:style>
  <w:style w:type="character" w:customStyle="1" w:styleId="c25">
    <w:name w:val="c25"/>
    <w:basedOn w:val="a0"/>
    <w:rsid w:val="001E2F51"/>
  </w:style>
  <w:style w:type="paragraph" w:styleId="a6">
    <w:name w:val="header"/>
    <w:basedOn w:val="a"/>
    <w:link w:val="a7"/>
    <w:uiPriority w:val="99"/>
    <w:unhideWhenUsed/>
    <w:rsid w:val="001E2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2F51"/>
  </w:style>
  <w:style w:type="paragraph" w:styleId="a8">
    <w:name w:val="footer"/>
    <w:basedOn w:val="a"/>
    <w:link w:val="a9"/>
    <w:uiPriority w:val="99"/>
    <w:unhideWhenUsed/>
    <w:rsid w:val="001E2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2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com/url?q=https://multiurok.ru/&amp;sa=D&amp;source=editors&amp;ust=1693727423327119&amp;usg=AOvVaw3CfbeUsN42nbA8q8aWJY6j" TargetMode="External"/><Relationship Id="rId18" Type="http://schemas.openxmlformats.org/officeDocument/2006/relationships/hyperlink" Target="https://www.google.com/url?q=https://infourok.ru/&amp;sa=D&amp;source=editors&amp;ust=1693727423326816&amp;usg=AOvVaw0LUGemHRqkY-ZGEEb62itP" TargetMode="External"/><Relationship Id="rId26" Type="http://schemas.openxmlformats.org/officeDocument/2006/relationships/hyperlink" Target="https://www.google.com/url?q=https://nsportal.ru/&amp;sa=D&amp;source=editors&amp;ust=1693727423327381&amp;usg=AOvVaw1eUWj5K-s6ljQbtsTyl-5f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s://infourok.ru/&amp;sa=D&amp;source=editors&amp;ust=1693727423326816&amp;usg=AOvVaw0LUGemHRqkY-ZGEEb62itP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google.com/url?q=https://infourok.ru/&amp;sa=D&amp;source=editors&amp;ust=1693727423326816&amp;usg=AOvVaw0LUGemHRqkY-ZGEEb62itP" TargetMode="External"/><Relationship Id="rId17" Type="http://schemas.openxmlformats.org/officeDocument/2006/relationships/hyperlink" Target="https://www.google.com/url?q=https://nsportal.ru/&amp;sa=D&amp;source=editors&amp;ust=1693727423327381&amp;usg=AOvVaw1eUWj5K-s6ljQbtsTyl-5f" TargetMode="External"/><Relationship Id="rId25" Type="http://schemas.openxmlformats.org/officeDocument/2006/relationships/hyperlink" Target="https://www.google.com/url?q=https://multiurok.ru/&amp;sa=D&amp;source=editors&amp;ust=1693727423327119&amp;usg=AOvVaw3CfbeUsN42nbA8q8aWJY6j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s://multiurok.ru/&amp;sa=D&amp;source=editors&amp;ust=1693727423327119&amp;usg=AOvVaw3CfbeUsN42nbA8q8aWJY6j" TargetMode="External"/><Relationship Id="rId20" Type="http://schemas.openxmlformats.org/officeDocument/2006/relationships/hyperlink" Target="https://www.google.com/url?q=https://nsportal.ru/&amp;sa=D&amp;source=editors&amp;ust=1693727423327381&amp;usg=AOvVaw1eUWj5K-s6ljQbtsTyl-5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s://nsportal.ru/&amp;sa=D&amp;source=editors&amp;ust=1693727423327381&amp;usg=AOvVaw1eUWj5K-s6ljQbtsTyl-5f" TargetMode="External"/><Relationship Id="rId24" Type="http://schemas.openxmlformats.org/officeDocument/2006/relationships/hyperlink" Target="https://www.google.com/url?q=https://infourok.ru/&amp;sa=D&amp;source=editors&amp;ust=1693727423326816&amp;usg=AOvVaw0LUGemHRqkY-ZGEEb62itP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google.com/url?q=https://infourok.ru/&amp;sa=D&amp;source=editors&amp;ust=1693727423326816&amp;usg=AOvVaw0LUGemHRqkY-ZGEEb62itP" TargetMode="External"/><Relationship Id="rId23" Type="http://schemas.openxmlformats.org/officeDocument/2006/relationships/hyperlink" Target="https://www.google.com/url?q=https://nsportal.ru/&amp;sa=D&amp;source=editors&amp;ust=1693727423327381&amp;usg=AOvVaw1eUWj5K-s6ljQbtsTyl-5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google.com/url?q=https://multiurok.ru/&amp;sa=D&amp;source=editors&amp;ust=1693727423327119&amp;usg=AOvVaw3CfbeUsN42nbA8q8aWJY6j" TargetMode="External"/><Relationship Id="rId19" Type="http://schemas.openxmlformats.org/officeDocument/2006/relationships/hyperlink" Target="https://www.google.com/url?q=https://multiurok.ru/&amp;sa=D&amp;source=editors&amp;ust=1693727423327119&amp;usg=AOvVaw3CfbeUsN42nbA8q8aWJY6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s://infourok.ru/&amp;sa=D&amp;source=editors&amp;ust=1693727423326816&amp;usg=AOvVaw0LUGemHRqkY-ZGEEb62itP" TargetMode="External"/><Relationship Id="rId14" Type="http://schemas.openxmlformats.org/officeDocument/2006/relationships/hyperlink" Target="https://www.google.com/url?q=https://nsportal.ru/&amp;sa=D&amp;source=editors&amp;ust=1693727423327381&amp;usg=AOvVaw1eUWj5K-s6ljQbtsTyl-5f" TargetMode="External"/><Relationship Id="rId22" Type="http://schemas.openxmlformats.org/officeDocument/2006/relationships/hyperlink" Target="https://www.google.com/url?q=https://multiurok.ru/&amp;sa=D&amp;source=editors&amp;ust=1693727423327119&amp;usg=AOvVaw3CfbeUsN42nbA8q8aWJY6j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DAFDAFA-6D74-4BE9-9239-658360F35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10</Pages>
  <Words>4564</Words>
  <Characters>26020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pifagorka72</cp:lastModifiedBy>
  <cp:revision>42</cp:revision>
  <cp:lastPrinted>2024-09-29T16:00:00Z</cp:lastPrinted>
  <dcterms:created xsi:type="dcterms:W3CDTF">2003-02-10T23:16:00Z</dcterms:created>
  <dcterms:modified xsi:type="dcterms:W3CDTF">2024-09-29T16:00:00Z</dcterms:modified>
</cp:coreProperties>
</file>