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36281"/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201FFA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ЛИТЕРАТУРНОМУ ЧТЕНИЮ</w:t>
      </w:r>
    </w:p>
    <w:p w:rsidR="00EA3C02" w:rsidRDefault="00EA3C02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201FFA" w:rsidRDefault="00201FFA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2А, 2Б классы</w:t>
      </w:r>
    </w:p>
    <w:p w:rsidR="00201FFA" w:rsidRDefault="00201FFA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01FFA" w:rsidRDefault="00201FFA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201FFA" w:rsidRDefault="00201FFA" w:rsidP="00EA3C02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A20F9B" w:rsidRDefault="00201FFA" w:rsidP="00A20F9B">
      <w:pPr>
        <w:tabs>
          <w:tab w:val="left" w:pos="7380"/>
          <w:tab w:val="left" w:pos="8580"/>
        </w:tabs>
        <w:rPr>
          <w:rFonts w:ascii="Times New Roman" w:hAnsi="Times New Roman" w:cs="Times New Roman"/>
          <w:b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 </w:t>
      </w:r>
      <w:bookmarkStart w:id="1" w:name="_GoBack"/>
      <w:r w:rsidR="00A20F9B">
        <w:rPr>
          <w:rFonts w:ascii="Times New Roman" w:hAnsi="Times New Roman" w:cs="Times New Roman"/>
          <w:b/>
          <w:sz w:val="32"/>
          <w:lang w:val="ru-RU"/>
        </w:rPr>
        <w:t>Учителя: Кузнецова Е.С., Кучер О.С.</w:t>
      </w:r>
      <w:bookmarkEnd w:id="1"/>
    </w:p>
    <w:p w:rsidR="00201FFA" w:rsidRDefault="00201FFA" w:rsidP="00201FFA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jc w:val="center"/>
        <w:rPr>
          <w:lang w:val="ru-RU"/>
        </w:rPr>
      </w:pPr>
    </w:p>
    <w:p w:rsidR="00436710" w:rsidRPr="00F87703" w:rsidRDefault="00436710">
      <w:pPr>
        <w:spacing w:after="0"/>
        <w:ind w:left="120"/>
        <w:rPr>
          <w:lang w:val="ru-RU"/>
        </w:rPr>
      </w:pPr>
    </w:p>
    <w:p w:rsidR="00436710" w:rsidRDefault="00436710">
      <w:pPr>
        <w:rPr>
          <w:lang w:val="ru-RU"/>
        </w:rPr>
      </w:pPr>
    </w:p>
    <w:p w:rsidR="00201FFA" w:rsidRDefault="00201FFA">
      <w:pPr>
        <w:rPr>
          <w:lang w:val="ru-RU"/>
        </w:rPr>
      </w:pPr>
    </w:p>
    <w:p w:rsidR="00201FFA" w:rsidRDefault="00201FFA">
      <w:pPr>
        <w:rPr>
          <w:lang w:val="ru-RU"/>
        </w:rPr>
      </w:pPr>
    </w:p>
    <w:p w:rsidR="00201FFA" w:rsidRPr="00201FFA" w:rsidRDefault="00201FFA" w:rsidP="00201FFA">
      <w:pPr>
        <w:jc w:val="center"/>
        <w:rPr>
          <w:rFonts w:ascii="Times New Roman" w:hAnsi="Times New Roman" w:cs="Times New Roman"/>
          <w:b/>
          <w:sz w:val="32"/>
          <w:lang w:val="ru-RU"/>
        </w:rPr>
      </w:pPr>
      <w:r w:rsidRPr="00201FFA">
        <w:rPr>
          <w:rFonts w:ascii="Times New Roman" w:hAnsi="Times New Roman" w:cs="Times New Roman"/>
          <w:b/>
          <w:sz w:val="32"/>
          <w:lang w:val="ru-RU"/>
        </w:rPr>
        <w:t>Архангельск</w:t>
      </w:r>
    </w:p>
    <w:p w:rsidR="00201FFA" w:rsidRPr="00201FFA" w:rsidRDefault="00A20F9B" w:rsidP="00201FFA">
      <w:pPr>
        <w:jc w:val="center"/>
        <w:rPr>
          <w:rFonts w:ascii="Times New Roman" w:hAnsi="Times New Roman" w:cs="Times New Roman"/>
          <w:b/>
          <w:sz w:val="32"/>
          <w:lang w:val="ru-RU"/>
        </w:rPr>
        <w:sectPr w:rsidR="00201FFA" w:rsidRPr="00201FF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b/>
          <w:sz w:val="32"/>
          <w:lang w:val="ru-RU"/>
        </w:rPr>
        <w:t>2024</w:t>
      </w: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bookmarkStart w:id="2" w:name="block-28136282"/>
      <w:bookmarkEnd w:id="0"/>
      <w:r w:rsidRPr="00F877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F87703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F87703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36710" w:rsidRPr="00F87703" w:rsidRDefault="00F87703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36710" w:rsidRDefault="00F87703">
      <w:pPr>
        <w:numPr>
          <w:ilvl w:val="0"/>
          <w:numId w:val="1"/>
        </w:numPr>
        <w:spacing w:after="0" w:line="264" w:lineRule="auto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учебных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задач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 основу отбора произведений для литературного чтения положены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общедидактические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F87703">
        <w:rPr>
          <w:rFonts w:ascii="Times New Roman" w:hAnsi="Times New Roman"/>
          <w:color w:val="FF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изучения литературного чтения включают личностные,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36710" w:rsidRPr="00F87703" w:rsidRDefault="00F87703">
      <w:pPr>
        <w:spacing w:after="0" w:line="264" w:lineRule="auto"/>
        <w:ind w:left="120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436710" w:rsidRPr="00F87703" w:rsidRDefault="00436710">
      <w:pPr>
        <w:spacing w:after="0" w:line="264" w:lineRule="auto"/>
        <w:ind w:left="120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На литературное чтение в</w:t>
      </w:r>
      <w:r w:rsidR="00201FFA">
        <w:rPr>
          <w:rFonts w:ascii="Times New Roman" w:hAnsi="Times New Roman"/>
          <w:color w:val="000000"/>
          <w:sz w:val="28"/>
          <w:lang w:val="ru-RU"/>
        </w:rPr>
        <w:t>о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201FFA">
        <w:rPr>
          <w:rFonts w:ascii="Times New Roman" w:hAnsi="Times New Roman"/>
          <w:color w:val="000000"/>
          <w:sz w:val="28"/>
          <w:lang w:val="ru-RU"/>
        </w:rPr>
        <w:t>2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классе отводится 136 часов (4 часа в неделю).</w:t>
      </w:r>
    </w:p>
    <w:p w:rsidR="00436710" w:rsidRPr="00F87703" w:rsidRDefault="00436710">
      <w:pPr>
        <w:rPr>
          <w:lang w:val="ru-RU"/>
        </w:rPr>
        <w:sectPr w:rsidR="00436710" w:rsidRPr="00F87703">
          <w:pgSz w:w="11906" w:h="16383"/>
          <w:pgMar w:top="1134" w:right="850" w:bottom="1134" w:left="1701" w:header="720" w:footer="720" w:gutter="0"/>
          <w:cols w:space="720"/>
        </w:sect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bookmarkStart w:id="3" w:name="block-28136280"/>
      <w:bookmarkEnd w:id="2"/>
      <w:r w:rsidRPr="00F87703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4" w:name="eb176ee2-af43-40d4-a1ee-b090419c1179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4"/>
      <w:r w:rsidRPr="00F87703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5" w:name="133f36d8-58eb-4703-aa32-18eef51ef659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F87703">
        <w:rPr>
          <w:rFonts w:ascii="Times New Roman" w:hAnsi="Times New Roman"/>
          <w:color w:val="000000"/>
          <w:sz w:val="28"/>
          <w:lang w:val="ru-RU"/>
        </w:rPr>
        <w:t>).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6" w:name="60d4b361-5c35-450d-9ed8-60410acf6db4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6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7" w:name="d90ce49e-f5c7-4bfc-ba4a-92feb4e54a52"/>
      <w:r w:rsidRPr="00F87703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7"/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8" w:name="a9441494-befb-474c-980d-17418cebb9a9"/>
      <w:r w:rsidRPr="00F87703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8"/>
      <w:r w:rsidRPr="00F87703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9" w:name="9e6d0f8b-b9cc-4a5a-96f8-fa217be0cdd9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F87703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0" w:name="e5c2f998-10e7-44fc-bdda-dfec1693f887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10"/>
      <w:r w:rsidRPr="00F8770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Скребицкий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«Четыре художника», Ф.И. Тютчев 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1" w:name="2d1b25dd-7e61-4fc3-9b40-52f6c7be69e0"/>
      <w:r w:rsidRPr="00F8770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1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2" w:name="6412d18c-a4c6-4681-9757-e9608467f10d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F87703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Барто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«Катя», В.В. Лунин «Я и Вовка», В.Ю. Драгунский «Тайное становится явным» </w:t>
      </w:r>
      <w:bookmarkStart w:id="13" w:name="6d735cba-503d-4ed1-a53f-5468e4a27f01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3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4" w:name="3f36f3cc-f68d-481c-9f68-8a09ab5407f1"/>
      <w:r w:rsidRPr="00F87703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, В. В. Бианки, С. В. Михалкова, Б. С. Житкова, М. М. Пришвина </w:t>
      </w:r>
      <w:bookmarkStart w:id="15" w:name="dd853ef0-68f9-4441-80c5-be39b469ea42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F87703">
        <w:rPr>
          <w:rFonts w:ascii="Times New Roman" w:hAnsi="Times New Roman"/>
          <w:color w:val="000000"/>
          <w:sz w:val="28"/>
          <w:lang w:val="ru-RU"/>
        </w:rPr>
        <w:t xml:space="preserve"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В. В. Бианки.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Чарушин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«Страшный рассказ», С.В. Михалков «Мой щенок» </w:t>
      </w:r>
      <w:bookmarkStart w:id="16" w:name="305fc3fd-0d75-43c6-b5e8-b77dae865863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17" w:name="8497a925-adbe-4600-9382-168da4c3c80b"/>
      <w:r w:rsidRPr="00F87703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17"/>
      <w:r w:rsidRPr="00F87703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Баруздин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«Салют» </w:t>
      </w:r>
      <w:bookmarkStart w:id="18" w:name="c4dddd01-51be-4cab-bffc-20489de7184c"/>
      <w:r w:rsidRPr="00F87703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19" w:name="0c3ae019-4704-47be-8c05-88069337bebf"/>
      <w:r w:rsidRPr="00F87703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19"/>
      <w:r w:rsidRPr="00F87703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0" w:name="0e95da97-7b05-41cd-84b7-0db56826c5ee"/>
      <w:r w:rsidRPr="00F87703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F87703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1" w:name="63220a7a-3056-4cb7-8b8f-8dfa3716a258"/>
      <w:r w:rsidRPr="00F87703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1"/>
      <w:r w:rsidRPr="00F87703">
        <w:rPr>
          <w:rFonts w:ascii="Times New Roman" w:hAnsi="Times New Roman"/>
          <w:color w:val="000000"/>
          <w:sz w:val="28"/>
          <w:lang w:val="ru-RU"/>
        </w:rPr>
        <w:t>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87703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F87703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36710" w:rsidRPr="00F87703" w:rsidRDefault="00F8770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436710" w:rsidRPr="00F87703" w:rsidRDefault="00F877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436710" w:rsidRPr="00F87703" w:rsidRDefault="00F877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36710" w:rsidRPr="00F87703" w:rsidRDefault="00F877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436710" w:rsidRPr="00F87703" w:rsidRDefault="00F8770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436710" w:rsidRPr="00F87703" w:rsidRDefault="00F87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436710" w:rsidRDefault="00F8770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заданную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тему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436710" w:rsidRPr="00F87703" w:rsidRDefault="00F87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436710" w:rsidRDefault="00F87703">
      <w:pPr>
        <w:numPr>
          <w:ilvl w:val="0"/>
          <w:numId w:val="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описывать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устно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картины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природы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436710" w:rsidRPr="00F87703" w:rsidRDefault="00F8770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436710" w:rsidRPr="00F87703" w:rsidRDefault="00F877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436710" w:rsidRPr="00F87703" w:rsidRDefault="00F877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436710" w:rsidRPr="00F87703" w:rsidRDefault="00F877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436710" w:rsidRDefault="00F87703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слушании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произведения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436710" w:rsidRPr="00F87703" w:rsidRDefault="00F877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деятельности;</w:t>
      </w:r>
    </w:p>
    <w:p w:rsidR="00436710" w:rsidRPr="00F87703" w:rsidRDefault="00F8770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распределять работу, договариваться, приходить к общему решению, отвечать за общий результат работы.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bookmarkStart w:id="22" w:name="block-28136284"/>
      <w:bookmarkEnd w:id="3"/>
      <w:r w:rsidRPr="00F87703">
        <w:rPr>
          <w:rFonts w:ascii="Times New Roman" w:hAnsi="Times New Roman"/>
          <w:b/>
          <w:color w:val="333333"/>
          <w:sz w:val="28"/>
          <w:lang w:val="ru-RU"/>
        </w:rPr>
        <w:t xml:space="preserve">ПЛАНИРУЕМЫЕ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F87703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обучающимися личностных,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36710" w:rsidRPr="00F87703" w:rsidRDefault="00F8770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36710" w:rsidRPr="00F87703" w:rsidRDefault="00F8770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36710" w:rsidRPr="00F87703" w:rsidRDefault="00F8770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Трудовое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36710" w:rsidRPr="00F87703" w:rsidRDefault="00F8770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436710" w:rsidRPr="00F87703" w:rsidRDefault="00F8770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 для решения учебной (практической) задачи на основе предложенного алгоритма;</w:t>
      </w:r>
    </w:p>
    <w:p w:rsidR="00436710" w:rsidRPr="00F87703" w:rsidRDefault="00F8770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36710" w:rsidRPr="00F87703" w:rsidRDefault="00F8770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proofErr w:type="gram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436710" w:rsidRDefault="00F87703">
      <w:pPr>
        <w:numPr>
          <w:ilvl w:val="0"/>
          <w:numId w:val="2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выбирать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получения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36710" w:rsidRPr="00F87703" w:rsidRDefault="00F8770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F87703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36710" w:rsidRDefault="00F87703">
      <w:pPr>
        <w:numPr>
          <w:ilvl w:val="0"/>
          <w:numId w:val="30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готовить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небольшие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публичные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выступления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Pr="00F87703" w:rsidRDefault="00F8770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F87703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F87703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36710" w:rsidRDefault="00F87703">
      <w:pPr>
        <w:numPr>
          <w:ilvl w:val="0"/>
          <w:numId w:val="3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710" w:rsidRDefault="00F87703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436710" w:rsidRPr="00F87703" w:rsidRDefault="00F8770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36710" w:rsidRDefault="00F8770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36710" w:rsidRPr="00F87703" w:rsidRDefault="00F8770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left="120"/>
        <w:jc w:val="both"/>
        <w:rPr>
          <w:lang w:val="ru-RU"/>
        </w:rPr>
      </w:pPr>
      <w:r w:rsidRPr="00F8770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Pr="00F87703" w:rsidRDefault="00F87703">
      <w:pPr>
        <w:spacing w:after="0" w:line="264" w:lineRule="auto"/>
        <w:ind w:firstLine="600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</w:t>
      </w: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знаний, умений и навыков обучающимися в различных учебных ситуациях и жизненных условиях и представлены по годам обучения.</w:t>
      </w:r>
    </w:p>
    <w:p w:rsidR="00436710" w:rsidRPr="00F87703" w:rsidRDefault="00436710">
      <w:pPr>
        <w:spacing w:after="0" w:line="264" w:lineRule="auto"/>
        <w:ind w:left="120"/>
        <w:jc w:val="both"/>
        <w:rPr>
          <w:lang w:val="ru-RU"/>
        </w:rPr>
      </w:pPr>
    </w:p>
    <w:p w:rsidR="00436710" w:rsidRDefault="00F8770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F87703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F87703">
        <w:rPr>
          <w:rFonts w:ascii="Times New Roman" w:hAnsi="Times New Roman"/>
          <w:color w:val="000000"/>
          <w:sz w:val="28"/>
          <w:lang w:val="ru-RU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36710" w:rsidRPr="00F87703" w:rsidRDefault="00F8770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201FFA" w:rsidRPr="00201FFA" w:rsidRDefault="00F87703" w:rsidP="00201FFA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F87703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28136283"/>
      <w:bookmarkEnd w:id="22"/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01FFA" w:rsidRDefault="00201FFA" w:rsidP="00F8770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36710" w:rsidRPr="00201FFA" w:rsidRDefault="00201FFA" w:rsidP="00F87703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br/>
      </w:r>
      <w:r w:rsidR="00F87703" w:rsidRPr="00201FF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2944"/>
        <w:gridCol w:w="1086"/>
        <w:gridCol w:w="1901"/>
        <w:gridCol w:w="3148"/>
      </w:tblGrid>
      <w:tr w:rsidR="00436710" w:rsidRPr="00201FFA" w:rsidTr="00F87703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Pr="00201FFA" w:rsidRDefault="00F87703">
            <w:pPr>
              <w:spacing w:after="0"/>
              <w:ind w:left="135"/>
              <w:rPr>
                <w:lang w:val="ru-RU"/>
              </w:rPr>
            </w:pPr>
            <w:r w:rsidRPr="00201F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436710" w:rsidRPr="00201FFA" w:rsidRDefault="004367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Pr="00201FFA" w:rsidRDefault="00F87703">
            <w:pPr>
              <w:spacing w:after="0"/>
              <w:ind w:left="135"/>
              <w:rPr>
                <w:lang w:val="ru-RU"/>
              </w:rPr>
            </w:pPr>
            <w:r w:rsidRPr="00201F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436710" w:rsidRPr="00201FFA" w:rsidRDefault="0043671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03" w:type="dxa"/>
            <w:gridSpan w:val="2"/>
            <w:tcMar>
              <w:top w:w="50" w:type="dxa"/>
              <w:left w:w="100" w:type="dxa"/>
            </w:tcMar>
            <w:vAlign w:val="center"/>
          </w:tcPr>
          <w:p w:rsidR="00436710" w:rsidRPr="00201FFA" w:rsidRDefault="00F87703">
            <w:pPr>
              <w:spacing w:after="0"/>
              <w:rPr>
                <w:lang w:val="ru-RU"/>
              </w:rPr>
            </w:pPr>
            <w:r w:rsidRPr="00201F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4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710" w:rsidRPr="00201FFA" w:rsidRDefault="00F87703">
            <w:pPr>
              <w:spacing w:after="0"/>
              <w:ind w:left="135"/>
              <w:rPr>
                <w:lang w:val="ru-RU"/>
              </w:rPr>
            </w:pPr>
            <w:r w:rsidRPr="00201F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436710" w:rsidRPr="00201FFA" w:rsidRDefault="00436710">
            <w:pPr>
              <w:spacing w:after="0"/>
              <w:ind w:left="135"/>
              <w:rPr>
                <w:lang w:val="ru-RU"/>
              </w:rPr>
            </w:pP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Pr="00201FFA" w:rsidRDefault="00F87703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Pr="00201FFA" w:rsidRDefault="00F87703">
            <w:pPr>
              <w:rPr>
                <w:lang w:val="ru-RU"/>
              </w:rPr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703" w:rsidRDefault="00F87703">
            <w:pPr>
              <w:spacing w:after="0"/>
              <w:ind w:left="135"/>
            </w:pP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703" w:rsidRDefault="00F87703" w:rsidP="00F87703">
            <w:pPr>
              <w:spacing w:after="0"/>
              <w:ind w:left="135"/>
            </w:pPr>
          </w:p>
        </w:tc>
        <w:tc>
          <w:tcPr>
            <w:tcW w:w="41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703" w:rsidRDefault="00F87703"/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дружбе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сказок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братьях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меньших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RPr="00A20F9B" w:rsidTr="00F87703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8770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</w:pPr>
          </w:p>
        </w:tc>
      </w:tr>
      <w:tr w:rsidR="00F87703" w:rsidTr="00F877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703" w:rsidRPr="00F87703" w:rsidRDefault="00F87703" w:rsidP="00F87703">
            <w:pPr>
              <w:spacing w:after="0"/>
              <w:ind w:left="135"/>
              <w:rPr>
                <w:lang w:val="ru-RU"/>
              </w:rPr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 w:rsidRPr="00F877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8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4145" w:type="dxa"/>
            <w:tcMar>
              <w:top w:w="50" w:type="dxa"/>
              <w:left w:w="100" w:type="dxa"/>
            </w:tcMar>
            <w:vAlign w:val="center"/>
          </w:tcPr>
          <w:p w:rsidR="00F87703" w:rsidRDefault="00F87703" w:rsidP="00F87703"/>
        </w:tc>
      </w:tr>
    </w:tbl>
    <w:p w:rsidR="00436710" w:rsidRDefault="00436710">
      <w:pPr>
        <w:sectPr w:rsidR="00436710" w:rsidSect="00201FF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36710" w:rsidRDefault="00436710">
      <w:pPr>
        <w:sectPr w:rsidR="00436710" w:rsidSect="00201FF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bookmarkEnd w:id="23"/>
    <w:p w:rsidR="00F87703" w:rsidRPr="00F87703" w:rsidRDefault="00F87703" w:rsidP="001F2C0D">
      <w:pPr>
        <w:rPr>
          <w:lang w:val="ru-RU"/>
        </w:rPr>
      </w:pPr>
    </w:p>
    <w:sectPr w:rsidR="00F87703" w:rsidRPr="00F877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43092"/>
    <w:multiLevelType w:val="multilevel"/>
    <w:tmpl w:val="24A058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A2C06"/>
    <w:multiLevelType w:val="multilevel"/>
    <w:tmpl w:val="5DE0BB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F24E2"/>
    <w:multiLevelType w:val="multilevel"/>
    <w:tmpl w:val="6C92B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BD611B"/>
    <w:multiLevelType w:val="multilevel"/>
    <w:tmpl w:val="408CB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284359"/>
    <w:multiLevelType w:val="multilevel"/>
    <w:tmpl w:val="FA60D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310F93"/>
    <w:multiLevelType w:val="multilevel"/>
    <w:tmpl w:val="47143E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DA6398"/>
    <w:multiLevelType w:val="multilevel"/>
    <w:tmpl w:val="F7B6A8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905DD"/>
    <w:multiLevelType w:val="multilevel"/>
    <w:tmpl w:val="1EEA4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7806E1"/>
    <w:multiLevelType w:val="multilevel"/>
    <w:tmpl w:val="16563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323AAB"/>
    <w:multiLevelType w:val="multilevel"/>
    <w:tmpl w:val="DC22A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3B743F"/>
    <w:multiLevelType w:val="multilevel"/>
    <w:tmpl w:val="A6F47F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5CE0929"/>
    <w:multiLevelType w:val="multilevel"/>
    <w:tmpl w:val="48122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9613218"/>
    <w:multiLevelType w:val="multilevel"/>
    <w:tmpl w:val="1C1006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1F5C14"/>
    <w:multiLevelType w:val="multilevel"/>
    <w:tmpl w:val="67128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4AA2880"/>
    <w:multiLevelType w:val="multilevel"/>
    <w:tmpl w:val="EF3EC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B81091"/>
    <w:multiLevelType w:val="multilevel"/>
    <w:tmpl w:val="62248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9E04BB"/>
    <w:multiLevelType w:val="multilevel"/>
    <w:tmpl w:val="685E3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ED53B1"/>
    <w:multiLevelType w:val="multilevel"/>
    <w:tmpl w:val="0318E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FA5554"/>
    <w:multiLevelType w:val="multilevel"/>
    <w:tmpl w:val="67B4E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C65334"/>
    <w:multiLevelType w:val="multilevel"/>
    <w:tmpl w:val="4D2053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383803"/>
    <w:multiLevelType w:val="multilevel"/>
    <w:tmpl w:val="0C243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2A53CF"/>
    <w:multiLevelType w:val="multilevel"/>
    <w:tmpl w:val="F4F872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9C9614F"/>
    <w:multiLevelType w:val="multilevel"/>
    <w:tmpl w:val="BD8E7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DE0546"/>
    <w:multiLevelType w:val="multilevel"/>
    <w:tmpl w:val="DDFCA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2A41D6"/>
    <w:multiLevelType w:val="multilevel"/>
    <w:tmpl w:val="F95C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5549E5"/>
    <w:multiLevelType w:val="multilevel"/>
    <w:tmpl w:val="1DE09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2416CE"/>
    <w:multiLevelType w:val="multilevel"/>
    <w:tmpl w:val="3A4039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EB06AE0"/>
    <w:multiLevelType w:val="multilevel"/>
    <w:tmpl w:val="B6124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27A5120"/>
    <w:multiLevelType w:val="multilevel"/>
    <w:tmpl w:val="20BE7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46627B"/>
    <w:multiLevelType w:val="multilevel"/>
    <w:tmpl w:val="C464E3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0E2152E"/>
    <w:multiLevelType w:val="multilevel"/>
    <w:tmpl w:val="91444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0F246C"/>
    <w:multiLevelType w:val="multilevel"/>
    <w:tmpl w:val="DDFED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20445F"/>
    <w:multiLevelType w:val="multilevel"/>
    <w:tmpl w:val="57A83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342400"/>
    <w:multiLevelType w:val="multilevel"/>
    <w:tmpl w:val="BB148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62D6FC1"/>
    <w:multiLevelType w:val="multilevel"/>
    <w:tmpl w:val="17F44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2F67A8"/>
    <w:multiLevelType w:val="multilevel"/>
    <w:tmpl w:val="B0FAF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FC3BB2"/>
    <w:multiLevelType w:val="multilevel"/>
    <w:tmpl w:val="CC626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8"/>
  </w:num>
  <w:num w:numId="3">
    <w:abstractNumId w:val="15"/>
  </w:num>
  <w:num w:numId="4">
    <w:abstractNumId w:val="26"/>
  </w:num>
  <w:num w:numId="5">
    <w:abstractNumId w:val="34"/>
  </w:num>
  <w:num w:numId="6">
    <w:abstractNumId w:val="14"/>
  </w:num>
  <w:num w:numId="7">
    <w:abstractNumId w:val="2"/>
  </w:num>
  <w:num w:numId="8">
    <w:abstractNumId w:val="3"/>
  </w:num>
  <w:num w:numId="9">
    <w:abstractNumId w:val="13"/>
  </w:num>
  <w:num w:numId="10">
    <w:abstractNumId w:val="25"/>
  </w:num>
  <w:num w:numId="11">
    <w:abstractNumId w:val="21"/>
  </w:num>
  <w:num w:numId="12">
    <w:abstractNumId w:val="18"/>
  </w:num>
  <w:num w:numId="13">
    <w:abstractNumId w:val="35"/>
  </w:num>
  <w:num w:numId="14">
    <w:abstractNumId w:val="33"/>
  </w:num>
  <w:num w:numId="15">
    <w:abstractNumId w:val="9"/>
  </w:num>
  <w:num w:numId="16">
    <w:abstractNumId w:val="12"/>
  </w:num>
  <w:num w:numId="17">
    <w:abstractNumId w:val="11"/>
  </w:num>
  <w:num w:numId="18">
    <w:abstractNumId w:val="19"/>
  </w:num>
  <w:num w:numId="19">
    <w:abstractNumId w:val="31"/>
  </w:num>
  <w:num w:numId="20">
    <w:abstractNumId w:val="17"/>
  </w:num>
  <w:num w:numId="21">
    <w:abstractNumId w:val="16"/>
  </w:num>
  <w:num w:numId="22">
    <w:abstractNumId w:val="28"/>
  </w:num>
  <w:num w:numId="23">
    <w:abstractNumId w:val="30"/>
  </w:num>
  <w:num w:numId="24">
    <w:abstractNumId w:val="7"/>
  </w:num>
  <w:num w:numId="25">
    <w:abstractNumId w:val="32"/>
  </w:num>
  <w:num w:numId="26">
    <w:abstractNumId w:val="23"/>
  </w:num>
  <w:num w:numId="27">
    <w:abstractNumId w:val="10"/>
  </w:num>
  <w:num w:numId="28">
    <w:abstractNumId w:val="29"/>
  </w:num>
  <w:num w:numId="29">
    <w:abstractNumId w:val="4"/>
  </w:num>
  <w:num w:numId="30">
    <w:abstractNumId w:val="27"/>
  </w:num>
  <w:num w:numId="31">
    <w:abstractNumId w:val="20"/>
  </w:num>
  <w:num w:numId="32">
    <w:abstractNumId w:val="1"/>
  </w:num>
  <w:num w:numId="33">
    <w:abstractNumId w:val="24"/>
  </w:num>
  <w:num w:numId="34">
    <w:abstractNumId w:val="36"/>
  </w:num>
  <w:num w:numId="35">
    <w:abstractNumId w:val="22"/>
  </w:num>
  <w:num w:numId="36">
    <w:abstractNumId w:val="0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6710"/>
    <w:rsid w:val="001F2C0D"/>
    <w:rsid w:val="00201FFA"/>
    <w:rsid w:val="00436710"/>
    <w:rsid w:val="00A20F9B"/>
    <w:rsid w:val="00EA3C02"/>
    <w:rsid w:val="00F87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2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.edsoo.ru/7f411a40" TargetMode="Externa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a4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a4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a40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13666-4D74-466A-BA7C-2C562356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4392</Words>
  <Characters>25037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2023-10-18T15:23:00Z</dcterms:created>
  <dcterms:modified xsi:type="dcterms:W3CDTF">2024-09-30T09:29:00Z</dcterms:modified>
</cp:coreProperties>
</file>